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3B" w:rsidRDefault="00B54E3B" w:rsidP="00EF504B">
      <w:pPr>
        <w:ind w:left="426" w:right="260"/>
        <w:jc w:val="both"/>
        <w:rPr>
          <w:rFonts w:ascii="Candara" w:hAnsi="Candara" w:cs="Tahoma"/>
          <w:b/>
          <w:sz w:val="20"/>
          <w:szCs w:val="20"/>
          <w:lang w:val="sk-SK"/>
        </w:rPr>
      </w:pPr>
    </w:p>
    <w:p w:rsidR="00532502" w:rsidRDefault="00532502" w:rsidP="00EF504B">
      <w:pPr>
        <w:ind w:left="426" w:right="260"/>
        <w:jc w:val="both"/>
        <w:rPr>
          <w:rFonts w:ascii="Candara" w:hAnsi="Candara" w:cs="Tahoma"/>
          <w:b/>
          <w:sz w:val="20"/>
          <w:szCs w:val="20"/>
          <w:lang w:val="sk-SK"/>
        </w:rPr>
      </w:pPr>
    </w:p>
    <w:p w:rsidR="00532502" w:rsidRPr="001A4EEF" w:rsidRDefault="00532502" w:rsidP="00EF504B">
      <w:pPr>
        <w:ind w:left="426" w:right="260"/>
        <w:jc w:val="both"/>
        <w:rPr>
          <w:rFonts w:ascii="Candara" w:hAnsi="Candara" w:cs="Tahoma"/>
          <w:b/>
          <w:sz w:val="20"/>
          <w:szCs w:val="20"/>
          <w:lang w:val="sk-SK"/>
        </w:rPr>
      </w:pPr>
    </w:p>
    <w:p w:rsidR="00B82FA4" w:rsidRPr="001A4EEF" w:rsidRDefault="00532502" w:rsidP="00624688">
      <w:pPr>
        <w:ind w:left="426" w:right="260"/>
        <w:jc w:val="both"/>
        <w:rPr>
          <w:rFonts w:ascii="Candara" w:hAnsi="Candara" w:cs="Tahoma"/>
          <w:b/>
          <w:sz w:val="20"/>
          <w:szCs w:val="20"/>
          <w:lang w:val="sk-SK"/>
        </w:rPr>
      </w:pPr>
      <w:r>
        <w:rPr>
          <w:rFonts w:ascii="Candara" w:hAnsi="Candara" w:cs="Tahoma"/>
          <w:b/>
          <w:sz w:val="20"/>
          <w:szCs w:val="20"/>
          <w:lang w:val="sk-SK"/>
        </w:rPr>
        <w:t>Banská Bystrica, 25</w:t>
      </w:r>
      <w:r w:rsidR="00EF7980">
        <w:rPr>
          <w:rFonts w:ascii="Candara" w:hAnsi="Candara" w:cs="Tahoma"/>
          <w:b/>
          <w:sz w:val="20"/>
          <w:szCs w:val="20"/>
          <w:lang w:val="sk-SK"/>
        </w:rPr>
        <w:t xml:space="preserve">. </w:t>
      </w:r>
      <w:r w:rsidR="009423C4">
        <w:rPr>
          <w:rFonts w:ascii="Candara" w:hAnsi="Candara" w:cs="Tahoma"/>
          <w:b/>
          <w:sz w:val="20"/>
          <w:szCs w:val="20"/>
          <w:lang w:val="sk-SK"/>
        </w:rPr>
        <w:t>M</w:t>
      </w:r>
      <w:r>
        <w:rPr>
          <w:rFonts w:ascii="Candara" w:hAnsi="Candara" w:cs="Tahoma"/>
          <w:b/>
          <w:sz w:val="20"/>
          <w:szCs w:val="20"/>
          <w:lang w:val="sk-SK"/>
        </w:rPr>
        <w:t>áj</w:t>
      </w:r>
      <w:r w:rsidR="009423C4">
        <w:rPr>
          <w:rFonts w:ascii="Candara" w:hAnsi="Candara" w:cs="Tahoma"/>
          <w:b/>
          <w:sz w:val="20"/>
          <w:szCs w:val="20"/>
          <w:lang w:val="sk-SK"/>
        </w:rPr>
        <w:t xml:space="preserve"> </w:t>
      </w:r>
      <w:r w:rsidR="0059421F" w:rsidRPr="001A4EEF">
        <w:rPr>
          <w:rFonts w:ascii="Candara" w:hAnsi="Candara" w:cs="Tahoma"/>
          <w:b/>
          <w:sz w:val="20"/>
          <w:szCs w:val="20"/>
          <w:lang w:val="sk-SK"/>
        </w:rPr>
        <w:t>201</w:t>
      </w:r>
      <w:r w:rsidR="00C16975" w:rsidRPr="001A4EEF">
        <w:rPr>
          <w:rFonts w:ascii="Candara" w:hAnsi="Candara" w:cs="Tahoma"/>
          <w:b/>
          <w:sz w:val="20"/>
          <w:szCs w:val="20"/>
          <w:lang w:val="sk-SK"/>
        </w:rPr>
        <w:t>8</w:t>
      </w:r>
    </w:p>
    <w:p w:rsidR="004A2CCA" w:rsidRDefault="004A2CCA" w:rsidP="004A2CCA">
      <w:pPr>
        <w:rPr>
          <w:rFonts w:ascii="Candara" w:hAnsi="Candara" w:cs="Tahoma"/>
          <w:sz w:val="22"/>
          <w:szCs w:val="22"/>
          <w:lang w:val="sk-SK"/>
        </w:rPr>
      </w:pPr>
    </w:p>
    <w:p w:rsidR="00624688" w:rsidRDefault="00624688" w:rsidP="004A2CCA">
      <w:pPr>
        <w:rPr>
          <w:rFonts w:ascii="Candara" w:hAnsi="Candara" w:cs="Tahoma"/>
          <w:sz w:val="22"/>
          <w:szCs w:val="22"/>
          <w:lang w:val="sk-SK"/>
        </w:rPr>
      </w:pPr>
    </w:p>
    <w:p w:rsidR="00532502" w:rsidRPr="001A4EEF" w:rsidRDefault="00532502" w:rsidP="004A2CCA">
      <w:pPr>
        <w:rPr>
          <w:rFonts w:ascii="Candara" w:hAnsi="Candara" w:cs="Tahoma"/>
          <w:sz w:val="22"/>
          <w:szCs w:val="22"/>
          <w:lang w:val="sk-SK"/>
        </w:rPr>
      </w:pPr>
    </w:p>
    <w:p w:rsidR="004A2CCA" w:rsidRPr="001A4EEF" w:rsidRDefault="004A2CCA" w:rsidP="005821D9">
      <w:pPr>
        <w:ind w:left="426"/>
        <w:rPr>
          <w:rFonts w:ascii="Candara" w:hAnsi="Candara" w:cs="Tahoma"/>
          <w:sz w:val="22"/>
          <w:szCs w:val="22"/>
          <w:lang w:val="sk-SK"/>
        </w:rPr>
      </w:pPr>
    </w:p>
    <w:p w:rsidR="00532502" w:rsidRDefault="00532502" w:rsidP="005821D9">
      <w:pPr>
        <w:ind w:left="426"/>
        <w:jc w:val="center"/>
        <w:rPr>
          <w:rFonts w:ascii="Candara" w:hAnsi="Candara" w:cs="Tahoma"/>
          <w:b/>
          <w:color w:val="C00000"/>
          <w:lang w:val="sk-SK"/>
        </w:rPr>
      </w:pPr>
      <w:r>
        <w:rPr>
          <w:rFonts w:ascii="Candara" w:hAnsi="Candara" w:cs="Tahoma"/>
          <w:b/>
          <w:color w:val="C00000"/>
          <w:lang w:val="sk-SK"/>
        </w:rPr>
        <w:t xml:space="preserve">Neonatologická klinika banskobystrickej </w:t>
      </w:r>
      <w:r w:rsidR="008723F2">
        <w:rPr>
          <w:rFonts w:ascii="Candara" w:hAnsi="Candara" w:cs="Tahoma"/>
          <w:b/>
          <w:color w:val="C00000"/>
          <w:lang w:val="sk-SK"/>
        </w:rPr>
        <w:t xml:space="preserve">Rooseveltovej </w:t>
      </w:r>
      <w:r>
        <w:rPr>
          <w:rFonts w:ascii="Candara" w:hAnsi="Candara" w:cs="Tahoma"/>
          <w:b/>
          <w:color w:val="C00000"/>
          <w:lang w:val="sk-SK"/>
        </w:rPr>
        <w:t xml:space="preserve">nemocnice </w:t>
      </w:r>
    </w:p>
    <w:p w:rsidR="004A2CCA" w:rsidRPr="00624688" w:rsidRDefault="00532502" w:rsidP="005821D9">
      <w:pPr>
        <w:ind w:left="426"/>
        <w:jc w:val="center"/>
        <w:rPr>
          <w:rFonts w:ascii="Candara" w:hAnsi="Candara" w:cs="Tahoma"/>
          <w:b/>
          <w:color w:val="C00000"/>
          <w:lang w:val="sk-SK"/>
        </w:rPr>
      </w:pPr>
      <w:r>
        <w:rPr>
          <w:rFonts w:ascii="Candara" w:hAnsi="Candara" w:cs="Tahoma"/>
          <w:b/>
          <w:color w:val="C00000"/>
          <w:lang w:val="sk-SK"/>
        </w:rPr>
        <w:t xml:space="preserve">má </w:t>
      </w:r>
      <w:r w:rsidR="00DE64CB">
        <w:rPr>
          <w:rFonts w:ascii="Candara" w:hAnsi="Candara" w:cs="Tahoma"/>
          <w:b/>
          <w:color w:val="C00000"/>
          <w:lang w:val="sk-SK"/>
        </w:rPr>
        <w:t xml:space="preserve">pre chorých novorodencov </w:t>
      </w:r>
      <w:r>
        <w:rPr>
          <w:rFonts w:ascii="Candara" w:hAnsi="Candara" w:cs="Tahoma"/>
          <w:b/>
          <w:color w:val="C00000"/>
          <w:lang w:val="sk-SK"/>
        </w:rPr>
        <w:t xml:space="preserve">nový </w:t>
      </w:r>
      <w:r w:rsidR="009423C4">
        <w:rPr>
          <w:rFonts w:ascii="Candara" w:hAnsi="Candara" w:cs="Tahoma"/>
          <w:b/>
          <w:color w:val="C00000"/>
          <w:lang w:val="sk-SK"/>
        </w:rPr>
        <w:t>MRI kompatibilný</w:t>
      </w:r>
      <w:r w:rsidR="00DE64CB">
        <w:rPr>
          <w:rFonts w:ascii="Candara" w:hAnsi="Candara" w:cs="Tahoma"/>
          <w:b/>
          <w:color w:val="C00000"/>
          <w:lang w:val="sk-SK"/>
        </w:rPr>
        <w:t xml:space="preserve"> prís</w:t>
      </w:r>
      <w:r>
        <w:rPr>
          <w:rFonts w:ascii="Candara" w:hAnsi="Candara" w:cs="Tahoma"/>
          <w:b/>
          <w:color w:val="C00000"/>
          <w:lang w:val="sk-SK"/>
        </w:rPr>
        <w:t xml:space="preserve">troj </w:t>
      </w:r>
      <w:r w:rsidR="00DE64CB">
        <w:rPr>
          <w:rFonts w:ascii="Candara" w:hAnsi="Candara" w:cs="Tahoma"/>
          <w:b/>
          <w:color w:val="C00000"/>
          <w:lang w:val="sk-SK"/>
        </w:rPr>
        <w:t>na umelú pľúcnu ventiláciu</w:t>
      </w:r>
      <w:bookmarkStart w:id="0" w:name="_GoBack"/>
      <w:bookmarkEnd w:id="0"/>
      <w:r>
        <w:rPr>
          <w:rFonts w:ascii="Candara" w:hAnsi="Candara" w:cs="Tahoma"/>
          <w:b/>
          <w:color w:val="C00000"/>
          <w:lang w:val="sk-SK"/>
        </w:rPr>
        <w:t xml:space="preserve"> </w:t>
      </w:r>
    </w:p>
    <w:p w:rsidR="004A2CCA" w:rsidRDefault="004A2CCA" w:rsidP="005821D9">
      <w:pPr>
        <w:ind w:left="426"/>
        <w:jc w:val="both"/>
        <w:rPr>
          <w:rFonts w:ascii="Candara" w:hAnsi="Candara" w:cs="Tahoma"/>
          <w:sz w:val="22"/>
          <w:szCs w:val="22"/>
          <w:lang w:val="sk-SK"/>
        </w:rPr>
      </w:pPr>
    </w:p>
    <w:p w:rsidR="00624688" w:rsidRPr="001A4EEF" w:rsidRDefault="00624688" w:rsidP="004A2CCA">
      <w:pPr>
        <w:ind w:left="426"/>
        <w:jc w:val="both"/>
        <w:rPr>
          <w:rFonts w:ascii="Candara" w:hAnsi="Candara" w:cs="Tahoma"/>
          <w:sz w:val="22"/>
          <w:szCs w:val="22"/>
          <w:lang w:val="sk-SK"/>
        </w:rPr>
      </w:pPr>
    </w:p>
    <w:p w:rsidR="00B54E3B" w:rsidRPr="001A4EEF" w:rsidRDefault="00B54E3B" w:rsidP="004A2CCA">
      <w:pPr>
        <w:ind w:left="426"/>
        <w:jc w:val="both"/>
        <w:rPr>
          <w:rFonts w:ascii="Candara" w:hAnsi="Candara" w:cs="Tahoma"/>
          <w:sz w:val="22"/>
          <w:szCs w:val="22"/>
          <w:lang w:val="sk-SK"/>
        </w:rPr>
      </w:pPr>
    </w:p>
    <w:p w:rsidR="00532502" w:rsidRPr="00532502" w:rsidRDefault="00532502" w:rsidP="00532502">
      <w:pPr>
        <w:widowControl w:val="0"/>
        <w:autoSpaceDE w:val="0"/>
        <w:autoSpaceDN w:val="0"/>
        <w:adjustRightInd w:val="0"/>
        <w:spacing w:after="160" w:line="256" w:lineRule="auto"/>
        <w:ind w:left="426"/>
        <w:jc w:val="both"/>
        <w:rPr>
          <w:rFonts w:ascii="Candara" w:hAnsi="Candara" w:cs="Calibri"/>
          <w:b/>
          <w:bCs/>
          <w:lang w:val="sk-SK"/>
        </w:rPr>
      </w:pPr>
      <w:r w:rsidRPr="00532502">
        <w:rPr>
          <w:rFonts w:ascii="Candara" w:hAnsi="Candara" w:cs="Calibri"/>
          <w:b/>
          <w:bCs/>
          <w:lang w:val="sk-SK"/>
        </w:rPr>
        <w:t>Fakultná nemocnica s poliklinikou F.D. Roos</w:t>
      </w:r>
      <w:r w:rsidR="009423C4">
        <w:rPr>
          <w:rFonts w:ascii="Candara" w:hAnsi="Candara" w:cs="Calibri"/>
          <w:b/>
          <w:bCs/>
          <w:lang w:val="sk-SK"/>
        </w:rPr>
        <w:t>e</w:t>
      </w:r>
      <w:r w:rsidRPr="00532502">
        <w:rPr>
          <w:rFonts w:ascii="Candara" w:hAnsi="Candara" w:cs="Calibri"/>
          <w:b/>
          <w:bCs/>
          <w:lang w:val="sk-SK"/>
        </w:rPr>
        <w:t xml:space="preserve">velta v Banskej Bystrici </w:t>
      </w:r>
      <w:r w:rsidR="005821D9">
        <w:rPr>
          <w:rFonts w:ascii="Candara" w:hAnsi="Candara" w:cs="Calibri"/>
          <w:b/>
          <w:bCs/>
          <w:lang w:val="sk-SK"/>
        </w:rPr>
        <w:t xml:space="preserve">dostala </w:t>
      </w:r>
      <w:r w:rsidRPr="00532502">
        <w:rPr>
          <w:rFonts w:ascii="Candara" w:hAnsi="Candara" w:cs="Calibri"/>
          <w:b/>
          <w:bCs/>
          <w:lang w:val="sk-SK"/>
        </w:rPr>
        <w:t xml:space="preserve">pomocnú ruku. </w:t>
      </w:r>
      <w:r w:rsidR="005821D9">
        <w:rPr>
          <w:rFonts w:ascii="Candara" w:hAnsi="Candara" w:cs="Calibri"/>
          <w:b/>
          <w:bCs/>
          <w:lang w:val="sk-SK"/>
        </w:rPr>
        <w:t>Neonatologická</w:t>
      </w:r>
      <w:r w:rsidR="00DE64CB">
        <w:rPr>
          <w:rFonts w:ascii="Candara" w:hAnsi="Candara" w:cs="Calibri"/>
          <w:b/>
          <w:bCs/>
          <w:lang w:val="sk-SK"/>
        </w:rPr>
        <w:t xml:space="preserve"> </w:t>
      </w:r>
      <w:r w:rsidRPr="00532502">
        <w:rPr>
          <w:rFonts w:ascii="Candara" w:hAnsi="Candara" w:cs="Calibri"/>
          <w:b/>
          <w:bCs/>
          <w:lang w:val="sk-SK"/>
        </w:rPr>
        <w:t>klinika</w:t>
      </w:r>
      <w:r w:rsidR="005821D9">
        <w:rPr>
          <w:rFonts w:ascii="Candara" w:hAnsi="Candara" w:cs="Calibri"/>
          <w:b/>
          <w:bCs/>
          <w:lang w:val="sk-SK"/>
        </w:rPr>
        <w:t xml:space="preserve"> SZU získala finančný dar od Prvej stavebnej sporiteľne na kúpu </w:t>
      </w:r>
      <w:r w:rsidR="008723F2">
        <w:rPr>
          <w:rFonts w:ascii="Candara" w:hAnsi="Candara" w:cs="Calibri"/>
          <w:b/>
          <w:bCs/>
          <w:lang w:val="sk-SK"/>
        </w:rPr>
        <w:t>MRI</w:t>
      </w:r>
      <w:r w:rsidR="00DE64CB">
        <w:rPr>
          <w:rFonts w:ascii="Candara" w:hAnsi="Candara" w:cs="Calibri"/>
          <w:b/>
          <w:bCs/>
          <w:lang w:val="sk-SK"/>
        </w:rPr>
        <w:t xml:space="preserve"> kompatibilného </w:t>
      </w:r>
      <w:r w:rsidR="008723F2">
        <w:rPr>
          <w:rFonts w:ascii="Candara" w:hAnsi="Candara" w:cs="Calibri"/>
          <w:b/>
          <w:bCs/>
          <w:lang w:val="sk-SK"/>
        </w:rPr>
        <w:t xml:space="preserve">transportného </w:t>
      </w:r>
      <w:r w:rsidR="005821D9">
        <w:rPr>
          <w:rFonts w:ascii="Candara" w:hAnsi="Candara" w:cs="Calibri"/>
          <w:b/>
          <w:bCs/>
          <w:lang w:val="sk-SK"/>
        </w:rPr>
        <w:t>prístroja</w:t>
      </w:r>
      <w:r w:rsidR="00E914F9">
        <w:rPr>
          <w:rFonts w:ascii="Candara" w:hAnsi="Candara" w:cs="Calibri"/>
          <w:b/>
          <w:bCs/>
          <w:lang w:val="sk-SK"/>
        </w:rPr>
        <w:t xml:space="preserve"> na </w:t>
      </w:r>
      <w:r w:rsidR="009423C4">
        <w:rPr>
          <w:rFonts w:ascii="Candara" w:hAnsi="Candara" w:cs="Calibri"/>
          <w:b/>
          <w:bCs/>
          <w:lang w:val="sk-SK"/>
        </w:rPr>
        <w:t>umelú pľúcnu ventiláciu</w:t>
      </w:r>
      <w:r w:rsidR="00DE64CB">
        <w:rPr>
          <w:rFonts w:ascii="Candara" w:hAnsi="Candara" w:cs="Calibri"/>
          <w:b/>
          <w:bCs/>
          <w:lang w:val="sk-SK"/>
        </w:rPr>
        <w:t xml:space="preserve"> novorodencov. Klinika zabezpečuje komplexnú neonatologickú starostlivosť pre všetkých</w:t>
      </w:r>
      <w:r w:rsidR="008723F2">
        <w:rPr>
          <w:rFonts w:ascii="Candara" w:hAnsi="Candara" w:cs="Calibri"/>
          <w:b/>
          <w:bCs/>
          <w:lang w:val="sk-SK"/>
        </w:rPr>
        <w:t>, hlavne</w:t>
      </w:r>
      <w:r w:rsidR="00DE64CB">
        <w:rPr>
          <w:rFonts w:ascii="Candara" w:hAnsi="Candara" w:cs="Calibri"/>
          <w:b/>
          <w:bCs/>
          <w:lang w:val="sk-SK"/>
        </w:rPr>
        <w:t xml:space="preserve"> </w:t>
      </w:r>
      <w:r w:rsidR="008723F2">
        <w:rPr>
          <w:rFonts w:ascii="Candara" w:hAnsi="Candara" w:cs="Calibri"/>
          <w:b/>
          <w:bCs/>
          <w:lang w:val="sk-SK"/>
        </w:rPr>
        <w:t xml:space="preserve">kriticky </w:t>
      </w:r>
      <w:r w:rsidR="00DE64CB">
        <w:rPr>
          <w:rFonts w:ascii="Candara" w:hAnsi="Candara" w:cs="Calibri"/>
          <w:b/>
          <w:bCs/>
          <w:lang w:val="sk-SK"/>
        </w:rPr>
        <w:t>chorých novorodencov z Banskobystrického kraja</w:t>
      </w:r>
      <w:r w:rsidRPr="00532502">
        <w:rPr>
          <w:rFonts w:ascii="Candara" w:hAnsi="Candara" w:cs="Calibri"/>
          <w:b/>
          <w:bCs/>
          <w:lang w:val="sk-SK"/>
        </w:rPr>
        <w:t xml:space="preserve"> </w:t>
      </w:r>
      <w:r w:rsidR="005821D9">
        <w:rPr>
          <w:rFonts w:ascii="Candara" w:hAnsi="Candara" w:cs="Calibri"/>
          <w:b/>
          <w:bCs/>
          <w:lang w:val="sk-SK"/>
        </w:rPr>
        <w:t xml:space="preserve">a </w:t>
      </w:r>
      <w:r w:rsidRPr="00532502">
        <w:rPr>
          <w:rFonts w:ascii="Candara" w:hAnsi="Candara" w:cs="Calibri"/>
          <w:b/>
          <w:bCs/>
          <w:lang w:val="sk-SK"/>
        </w:rPr>
        <w:t>v prípade potreby poskytuje starostlivosť aj</w:t>
      </w:r>
      <w:r w:rsidR="005821D9">
        <w:rPr>
          <w:rFonts w:ascii="Candara" w:hAnsi="Candara" w:cs="Calibri"/>
          <w:b/>
          <w:bCs/>
          <w:lang w:val="sk-SK"/>
        </w:rPr>
        <w:t xml:space="preserve"> </w:t>
      </w:r>
      <w:r w:rsidR="008723F2">
        <w:rPr>
          <w:rFonts w:ascii="Candara" w:hAnsi="Candara" w:cs="Calibri"/>
          <w:b/>
          <w:bCs/>
          <w:lang w:val="sk-SK"/>
        </w:rPr>
        <w:t xml:space="preserve"> </w:t>
      </w:r>
      <w:r w:rsidR="009423C4">
        <w:rPr>
          <w:rFonts w:ascii="Candara" w:hAnsi="Candara" w:cs="Calibri"/>
          <w:b/>
          <w:bCs/>
          <w:lang w:val="sk-SK"/>
        </w:rPr>
        <w:t xml:space="preserve">novorodencom </w:t>
      </w:r>
      <w:r w:rsidR="005821D9">
        <w:rPr>
          <w:rFonts w:ascii="Candara" w:hAnsi="Candara" w:cs="Calibri"/>
          <w:b/>
          <w:bCs/>
          <w:lang w:val="sk-SK"/>
        </w:rPr>
        <w:t xml:space="preserve">z iných regiónov Slovenska. Podieľa sa aj na </w:t>
      </w:r>
      <w:r w:rsidRPr="00532502">
        <w:rPr>
          <w:rFonts w:ascii="Candara" w:hAnsi="Candara" w:cs="Calibri"/>
          <w:b/>
          <w:bCs/>
          <w:lang w:val="sk-SK"/>
        </w:rPr>
        <w:t xml:space="preserve">transporte kriticky chorých novorodencov. </w:t>
      </w:r>
    </w:p>
    <w:p w:rsidR="005821D9" w:rsidRDefault="00532502" w:rsidP="00532502">
      <w:pPr>
        <w:widowControl w:val="0"/>
        <w:autoSpaceDE w:val="0"/>
        <w:autoSpaceDN w:val="0"/>
        <w:adjustRightInd w:val="0"/>
        <w:spacing w:after="160" w:line="256" w:lineRule="auto"/>
        <w:ind w:left="426"/>
        <w:jc w:val="both"/>
        <w:rPr>
          <w:rFonts w:ascii="Candara" w:hAnsi="Candara" w:cs="Calibri"/>
          <w:lang w:val="sk-SK"/>
        </w:rPr>
      </w:pPr>
      <w:r w:rsidRPr="00532502">
        <w:rPr>
          <w:rFonts w:ascii="Candara" w:hAnsi="Candara" w:cs="Calibri"/>
          <w:lang w:val="sk-SK"/>
        </w:rPr>
        <w:t>Prvá stavebná sporiteľňa poskytla nemocnici finančnú podporu v sume 10 800 eur na n</w:t>
      </w:r>
      <w:r w:rsidR="00DE64CB">
        <w:rPr>
          <w:rFonts w:ascii="Candara" w:hAnsi="Candara" w:cs="Calibri"/>
          <w:lang w:val="sk-SK"/>
        </w:rPr>
        <w:t>ákup novorodeneckého,</w:t>
      </w:r>
      <w:r w:rsidR="008723F2">
        <w:rPr>
          <w:rFonts w:ascii="Candara" w:hAnsi="Candara" w:cs="Calibri"/>
          <w:lang w:val="sk-SK"/>
        </w:rPr>
        <w:t xml:space="preserve"> MRI </w:t>
      </w:r>
      <w:r w:rsidR="00DE64CB">
        <w:rPr>
          <w:rFonts w:ascii="Candara" w:hAnsi="Candara" w:cs="Calibri"/>
          <w:lang w:val="sk-SK"/>
        </w:rPr>
        <w:t xml:space="preserve">kompatibilného </w:t>
      </w:r>
      <w:r w:rsidRPr="00532502">
        <w:rPr>
          <w:rFonts w:ascii="Candara" w:hAnsi="Candara" w:cs="Calibri"/>
          <w:lang w:val="sk-SK"/>
        </w:rPr>
        <w:t>transportného ventilátora BabyPAC. Prístro</w:t>
      </w:r>
      <w:r w:rsidR="00E914F9">
        <w:rPr>
          <w:rFonts w:ascii="Candara" w:hAnsi="Candara" w:cs="Calibri"/>
          <w:lang w:val="sk-SK"/>
        </w:rPr>
        <w:t xml:space="preserve">j je určený na </w:t>
      </w:r>
      <w:r w:rsidR="00DE64CB">
        <w:rPr>
          <w:rFonts w:ascii="Candara" w:hAnsi="Candara" w:cs="Calibri"/>
          <w:lang w:val="sk-SK"/>
        </w:rPr>
        <w:t>umelú pľúcnu ventiláciu</w:t>
      </w:r>
      <w:r w:rsidRPr="00532502">
        <w:rPr>
          <w:rFonts w:ascii="Candara" w:hAnsi="Candara" w:cs="Calibri"/>
          <w:lang w:val="sk-SK"/>
        </w:rPr>
        <w:t xml:space="preserve"> novorodencov </w:t>
      </w:r>
      <w:r w:rsidR="00DE64CB">
        <w:rPr>
          <w:rFonts w:ascii="Candara" w:hAnsi="Candara" w:cs="Calibri"/>
          <w:lang w:val="sk-SK"/>
        </w:rPr>
        <w:t>počas transportu.</w:t>
      </w:r>
      <w:r w:rsidRPr="00532502">
        <w:rPr>
          <w:rFonts w:ascii="Candara" w:hAnsi="Candara" w:cs="Calibri"/>
          <w:lang w:val="sk-SK"/>
        </w:rPr>
        <w:t xml:space="preserve"> Prednostka kliniky MUDr. Jana Nikolinyová</w:t>
      </w:r>
      <w:r w:rsidR="005821D9">
        <w:rPr>
          <w:rFonts w:ascii="Candara" w:hAnsi="Candara" w:cs="Calibri"/>
          <w:lang w:val="sk-SK"/>
        </w:rPr>
        <w:t xml:space="preserve"> dodáva</w:t>
      </w:r>
      <w:r w:rsidRPr="00532502">
        <w:rPr>
          <w:rFonts w:ascii="Candara" w:hAnsi="Candara" w:cs="Calibri"/>
          <w:lang w:val="sk-SK"/>
        </w:rPr>
        <w:t>:</w:t>
      </w:r>
      <w:r w:rsidR="005821D9">
        <w:rPr>
          <w:rFonts w:ascii="Candara" w:hAnsi="Candara" w:cs="Calibri"/>
          <w:lang w:val="sk-SK"/>
        </w:rPr>
        <w:t xml:space="preserve"> </w:t>
      </w:r>
      <w:r w:rsidR="008723F2">
        <w:rPr>
          <w:rFonts w:ascii="Candara" w:hAnsi="Candara" w:cs="Calibri"/>
          <w:lang w:val="sk-SK"/>
        </w:rPr>
        <w:t>,,</w:t>
      </w:r>
      <w:r w:rsidR="00DE64CB" w:rsidRPr="00876E23">
        <w:rPr>
          <w:rFonts w:ascii="Candara" w:hAnsi="Candara" w:cs="Calibri"/>
          <w:i/>
          <w:lang w:val="sk-SK"/>
        </w:rPr>
        <w:t xml:space="preserve">Hlavným benefitom tohto </w:t>
      </w:r>
      <w:r w:rsidR="008723F2" w:rsidRPr="00876E23">
        <w:rPr>
          <w:rFonts w:ascii="Candara" w:hAnsi="Candara" w:cs="Calibri"/>
          <w:i/>
          <w:lang w:val="sk-SK"/>
        </w:rPr>
        <w:t xml:space="preserve">prístroja </w:t>
      </w:r>
      <w:r w:rsidR="008F3090" w:rsidRPr="00876E23">
        <w:rPr>
          <w:rFonts w:ascii="Candara" w:hAnsi="Candara" w:cs="Calibri"/>
          <w:i/>
          <w:lang w:val="sk-SK"/>
        </w:rPr>
        <w:t xml:space="preserve">je, že budeme môcť vykonávať vyšetrenie </w:t>
      </w:r>
      <w:r w:rsidR="008723F2" w:rsidRPr="00876E23">
        <w:rPr>
          <w:rFonts w:ascii="Candara" w:hAnsi="Candara" w:cs="Calibri"/>
          <w:i/>
          <w:lang w:val="sk-SK"/>
        </w:rPr>
        <w:t>nukleárnou magnetickou rezonanciou</w:t>
      </w:r>
      <w:r w:rsidR="008F3090" w:rsidRPr="00876E23">
        <w:rPr>
          <w:rFonts w:ascii="Candara" w:hAnsi="Candara" w:cs="Calibri"/>
          <w:i/>
          <w:lang w:val="sk-SK"/>
        </w:rPr>
        <w:t xml:space="preserve"> </w:t>
      </w:r>
      <w:r w:rsidR="008723F2" w:rsidRPr="00876E23">
        <w:rPr>
          <w:rFonts w:ascii="Candara" w:hAnsi="Candara" w:cs="Calibri"/>
          <w:i/>
          <w:lang w:val="sk-SK"/>
        </w:rPr>
        <w:t>(MRI</w:t>
      </w:r>
      <w:r w:rsidR="008F3090" w:rsidRPr="00876E23">
        <w:rPr>
          <w:rFonts w:ascii="Candara" w:hAnsi="Candara" w:cs="Calibri"/>
          <w:i/>
          <w:lang w:val="sk-SK"/>
        </w:rPr>
        <w:t>) aj u novorodencov, ktorí z akejkoľvek príčiny nie sú schopní samostat</w:t>
      </w:r>
      <w:r w:rsidR="008723F2" w:rsidRPr="00876E23">
        <w:rPr>
          <w:rFonts w:ascii="Candara" w:hAnsi="Candara" w:cs="Calibri"/>
          <w:i/>
          <w:lang w:val="sk-SK"/>
        </w:rPr>
        <w:t>ného dýchania</w:t>
      </w:r>
      <w:r w:rsidR="008F3090" w:rsidRPr="00876E23">
        <w:rPr>
          <w:rFonts w:ascii="Candara" w:hAnsi="Candara" w:cs="Calibri"/>
          <w:i/>
          <w:lang w:val="sk-SK"/>
        </w:rPr>
        <w:t>. Ventilácia u </w:t>
      </w:r>
      <w:r w:rsidR="009423C4" w:rsidRPr="00876E23">
        <w:rPr>
          <w:rFonts w:ascii="Candara" w:hAnsi="Candara" w:cs="Calibri"/>
          <w:i/>
          <w:lang w:val="sk-SK"/>
        </w:rPr>
        <w:t>týchto novorodencov je zabezpečova</w:t>
      </w:r>
      <w:r w:rsidR="008F3090" w:rsidRPr="00876E23">
        <w:rPr>
          <w:rFonts w:ascii="Candara" w:hAnsi="Candara" w:cs="Calibri"/>
          <w:i/>
          <w:lang w:val="sk-SK"/>
        </w:rPr>
        <w:t>ná prostredníctvom príst</w:t>
      </w:r>
      <w:r w:rsidR="008723F2" w:rsidRPr="00876E23">
        <w:rPr>
          <w:rFonts w:ascii="Candara" w:hAnsi="Candara" w:cs="Calibri"/>
          <w:i/>
          <w:lang w:val="sk-SK"/>
        </w:rPr>
        <w:t>roja na umelú pľú</w:t>
      </w:r>
      <w:r w:rsidR="008F3090" w:rsidRPr="00876E23">
        <w:rPr>
          <w:rFonts w:ascii="Candara" w:hAnsi="Candara" w:cs="Calibri"/>
          <w:i/>
          <w:lang w:val="sk-SK"/>
        </w:rPr>
        <w:t xml:space="preserve">cnu ventiláciu, ktorý však v prípade </w:t>
      </w:r>
      <w:r w:rsidR="008723F2" w:rsidRPr="00876E23">
        <w:rPr>
          <w:rFonts w:ascii="Candara" w:hAnsi="Candara" w:cs="Calibri"/>
          <w:i/>
          <w:lang w:val="sk-SK"/>
        </w:rPr>
        <w:t>vyšetrenia MRI,</w:t>
      </w:r>
      <w:r w:rsidR="008F3090" w:rsidRPr="00876E23">
        <w:rPr>
          <w:rFonts w:ascii="Candara" w:hAnsi="Candara" w:cs="Calibri"/>
          <w:i/>
          <w:lang w:val="sk-SK"/>
        </w:rPr>
        <w:t xml:space="preserve"> musí spĺňať prísne požiadavky na kompatibilitu s </w:t>
      </w:r>
      <w:r w:rsidR="008723F2" w:rsidRPr="00876E23">
        <w:rPr>
          <w:rFonts w:ascii="Candara" w:hAnsi="Candara" w:cs="Calibri"/>
          <w:i/>
          <w:lang w:val="sk-SK"/>
        </w:rPr>
        <w:t>MRI</w:t>
      </w:r>
      <w:r w:rsidR="008F3090" w:rsidRPr="00876E23">
        <w:rPr>
          <w:rFonts w:ascii="Candara" w:hAnsi="Candara" w:cs="Calibri"/>
          <w:i/>
          <w:lang w:val="sk-SK"/>
        </w:rPr>
        <w:t xml:space="preserve"> technológiou.</w:t>
      </w:r>
      <w:r w:rsidR="008723F2" w:rsidRPr="00876E23">
        <w:rPr>
          <w:rFonts w:ascii="Candara" w:hAnsi="Candara" w:cs="Calibri"/>
          <w:i/>
          <w:lang w:val="sk-SK"/>
        </w:rPr>
        <w:t xml:space="preserve"> </w:t>
      </w:r>
      <w:r w:rsidR="009423C4" w:rsidRPr="00876E23">
        <w:rPr>
          <w:rFonts w:ascii="Candara" w:hAnsi="Candara" w:cs="Calibri"/>
          <w:i/>
          <w:lang w:val="sk-SK"/>
        </w:rPr>
        <w:t xml:space="preserve">Na Neonatologickej klinike SZU </w:t>
      </w:r>
      <w:r w:rsidR="008723F2" w:rsidRPr="00876E23">
        <w:rPr>
          <w:rFonts w:ascii="Candara" w:hAnsi="Candara" w:cs="Calibri"/>
          <w:i/>
          <w:lang w:val="sk-SK"/>
        </w:rPr>
        <w:t xml:space="preserve">využívame MRI vyšetrenie </w:t>
      </w:r>
      <w:r w:rsidR="009423C4" w:rsidRPr="00876E23">
        <w:rPr>
          <w:rFonts w:ascii="Candara" w:hAnsi="Candara" w:cs="Calibri"/>
          <w:i/>
          <w:lang w:val="sk-SK"/>
        </w:rPr>
        <w:t xml:space="preserve">najčastejšie </w:t>
      </w:r>
      <w:r w:rsidR="008723F2" w:rsidRPr="00876E23">
        <w:rPr>
          <w:rFonts w:ascii="Candara" w:hAnsi="Candara" w:cs="Calibri"/>
          <w:i/>
          <w:lang w:val="sk-SK"/>
        </w:rPr>
        <w:t>u </w:t>
      </w:r>
      <w:r w:rsidR="009423C4" w:rsidRPr="00876E23">
        <w:rPr>
          <w:rFonts w:ascii="Candara" w:hAnsi="Candara" w:cs="Calibri"/>
          <w:i/>
          <w:lang w:val="sk-SK"/>
        </w:rPr>
        <w:t xml:space="preserve"> </w:t>
      </w:r>
      <w:r w:rsidR="008723F2" w:rsidRPr="00876E23">
        <w:rPr>
          <w:rFonts w:ascii="Candara" w:hAnsi="Candara" w:cs="Calibri"/>
          <w:i/>
          <w:lang w:val="sk-SK"/>
        </w:rPr>
        <w:t>asfyktických novorodencov po celotelovej riadenej hypotermii</w:t>
      </w:r>
      <w:r w:rsidR="009423C4" w:rsidRPr="00876E23">
        <w:rPr>
          <w:rFonts w:ascii="Candara" w:hAnsi="Candara" w:cs="Calibri"/>
          <w:i/>
          <w:lang w:val="sk-SK"/>
        </w:rPr>
        <w:t>,</w:t>
      </w:r>
      <w:r w:rsidR="008723F2" w:rsidRPr="00876E23">
        <w:rPr>
          <w:rFonts w:ascii="Candara" w:hAnsi="Candara" w:cs="Calibri"/>
          <w:i/>
          <w:lang w:val="sk-SK"/>
        </w:rPr>
        <w:t xml:space="preserve"> na určenie rozsahu poškodenia mozgu, ako i pri diagnos</w:t>
      </w:r>
      <w:r w:rsidR="009423C4" w:rsidRPr="00876E23">
        <w:rPr>
          <w:rFonts w:ascii="Candara" w:hAnsi="Candara" w:cs="Calibri"/>
          <w:i/>
          <w:lang w:val="sk-SK"/>
        </w:rPr>
        <w:t>tike</w:t>
      </w:r>
      <w:r w:rsidR="00FF5286" w:rsidRPr="00876E23">
        <w:rPr>
          <w:rFonts w:ascii="Candara" w:hAnsi="Candara" w:cs="Calibri"/>
          <w:i/>
          <w:lang w:val="sk-SK"/>
        </w:rPr>
        <w:t xml:space="preserve"> </w:t>
      </w:r>
      <w:r w:rsidR="009423C4" w:rsidRPr="00876E23">
        <w:rPr>
          <w:rFonts w:ascii="Candara" w:hAnsi="Candara" w:cs="Calibri"/>
          <w:i/>
          <w:lang w:val="sk-SK"/>
        </w:rPr>
        <w:t xml:space="preserve">rôznych </w:t>
      </w:r>
      <w:r w:rsidR="008723F2" w:rsidRPr="00876E23">
        <w:rPr>
          <w:rFonts w:ascii="Candara" w:hAnsi="Candara" w:cs="Calibri"/>
          <w:i/>
          <w:lang w:val="sk-SK"/>
        </w:rPr>
        <w:t>vrodených vývojových chýb u novorodencov.</w:t>
      </w:r>
      <w:r w:rsidR="00FF5286" w:rsidRPr="00876E23">
        <w:rPr>
          <w:rFonts w:ascii="Candara" w:hAnsi="Candara" w:cs="Calibri"/>
          <w:i/>
          <w:lang w:val="sk-SK"/>
        </w:rPr>
        <w:t xml:space="preserve"> </w:t>
      </w:r>
      <w:r w:rsidR="009423C4" w:rsidRPr="00876E23">
        <w:rPr>
          <w:rFonts w:ascii="Candara" w:hAnsi="Candara" w:cs="Calibri"/>
          <w:i/>
          <w:lang w:val="sk-SK"/>
        </w:rPr>
        <w:t xml:space="preserve">Vďaka pomoci Prvej stavebnej sporiteľne budeme môcť vykonávať MRI vyšetrenie aj u ventilovaných novorodencov, za čo v mene celého kolektívu Neonatologickej kliniky SZU, ale hlavne všetkých novorodencov </w:t>
      </w:r>
      <w:r w:rsidR="00E914F9" w:rsidRPr="00876E23">
        <w:rPr>
          <w:rFonts w:ascii="Candara" w:hAnsi="Candara" w:cs="Calibri"/>
          <w:i/>
          <w:lang w:val="sk-SK"/>
        </w:rPr>
        <w:t xml:space="preserve">z </w:t>
      </w:r>
      <w:r w:rsidR="009423C4" w:rsidRPr="00876E23">
        <w:rPr>
          <w:rFonts w:ascii="Candara" w:hAnsi="Candara" w:cs="Calibri"/>
          <w:i/>
          <w:lang w:val="sk-SK"/>
        </w:rPr>
        <w:t>Banskobystrického kraja veľmi pekne ďakujeme</w:t>
      </w:r>
      <w:r w:rsidR="009423C4">
        <w:rPr>
          <w:rFonts w:ascii="Candara" w:hAnsi="Candara" w:cs="Calibri"/>
          <w:lang w:val="sk-SK"/>
        </w:rPr>
        <w:t xml:space="preserve"> </w:t>
      </w:r>
      <w:r w:rsidR="005821D9">
        <w:rPr>
          <w:rFonts w:ascii="Candara" w:hAnsi="Candara" w:cs="Calibri"/>
          <w:lang w:val="sk-SK"/>
        </w:rPr>
        <w:t>“</w:t>
      </w:r>
    </w:p>
    <w:p w:rsidR="00532502" w:rsidRDefault="005821D9" w:rsidP="005009DD">
      <w:pPr>
        <w:widowControl w:val="0"/>
        <w:autoSpaceDE w:val="0"/>
        <w:autoSpaceDN w:val="0"/>
        <w:adjustRightInd w:val="0"/>
        <w:spacing w:after="160" w:line="256" w:lineRule="auto"/>
        <w:ind w:left="426"/>
        <w:jc w:val="both"/>
        <w:rPr>
          <w:rFonts w:ascii="Candara" w:hAnsi="Candara" w:cs="Calibri"/>
          <w:lang w:val="sk-SK"/>
        </w:rPr>
      </w:pPr>
      <w:r>
        <w:rPr>
          <w:rFonts w:ascii="Candara" w:hAnsi="Candara" w:cs="Calibri"/>
          <w:lang w:val="sk-SK"/>
        </w:rPr>
        <w:t>Prvá stavebná sporiteľňa vidí v pomoci iným jedno zo svojich základných poslaní. Časť svojho úspechu takto vracia spoločnosti. Pomohla už viacerým nemocniciach na Slovensku, medzi ktoré sa teraz zaradila aj nemocnica v</w:t>
      </w:r>
      <w:r w:rsidR="005009DD">
        <w:rPr>
          <w:rFonts w:ascii="Candara" w:hAnsi="Candara" w:cs="Calibri"/>
          <w:lang w:val="sk-SK"/>
        </w:rPr>
        <w:t> Banskej Bystrici</w:t>
      </w:r>
      <w:r>
        <w:rPr>
          <w:rFonts w:ascii="Candara" w:hAnsi="Candara" w:cs="Calibri"/>
          <w:lang w:val="sk-SK"/>
        </w:rPr>
        <w:t xml:space="preserve">. </w:t>
      </w:r>
      <w:r w:rsidR="00532502" w:rsidRPr="005009DD">
        <w:rPr>
          <w:rFonts w:ascii="Candara" w:hAnsi="Candara" w:cs="Calibri"/>
          <w:i/>
          <w:lang w:val="sk-SK"/>
        </w:rPr>
        <w:t xml:space="preserve">„Nemocnica </w:t>
      </w:r>
      <w:r w:rsidR="005009DD" w:rsidRPr="005009DD">
        <w:rPr>
          <w:rFonts w:ascii="Candara" w:hAnsi="Candara" w:cs="Calibri"/>
          <w:i/>
          <w:lang w:val="sk-SK"/>
        </w:rPr>
        <w:t>F. D. Roosvelta</w:t>
      </w:r>
      <w:r w:rsidR="008723F2">
        <w:rPr>
          <w:rFonts w:ascii="Candara" w:hAnsi="Candara" w:cs="Calibri"/>
          <w:i/>
          <w:lang w:val="sk-SK"/>
        </w:rPr>
        <w:t xml:space="preserve"> </w:t>
      </w:r>
      <w:r w:rsidR="00532502" w:rsidRPr="005009DD">
        <w:rPr>
          <w:rFonts w:ascii="Candara" w:hAnsi="Candara" w:cs="Calibri"/>
          <w:i/>
          <w:lang w:val="sk-SK"/>
        </w:rPr>
        <w:t xml:space="preserve">pomáha ľuďom </w:t>
      </w:r>
      <w:r w:rsidR="005009DD" w:rsidRPr="005009DD">
        <w:rPr>
          <w:rFonts w:ascii="Candara" w:hAnsi="Candara" w:cs="Calibri"/>
          <w:i/>
          <w:lang w:val="sk-SK"/>
        </w:rPr>
        <w:t xml:space="preserve">zo </w:t>
      </w:r>
      <w:r w:rsidR="00532502" w:rsidRPr="005009DD">
        <w:rPr>
          <w:rFonts w:ascii="Candara" w:hAnsi="Candara" w:cs="Calibri"/>
          <w:i/>
          <w:lang w:val="sk-SK"/>
        </w:rPr>
        <w:t xml:space="preserve">širokého okolia a nielen </w:t>
      </w:r>
      <w:r w:rsidR="005009DD" w:rsidRPr="005009DD">
        <w:rPr>
          <w:rFonts w:ascii="Candara" w:hAnsi="Candara" w:cs="Calibri"/>
          <w:i/>
          <w:lang w:val="sk-SK"/>
        </w:rPr>
        <w:t xml:space="preserve">pacientom </w:t>
      </w:r>
      <w:r w:rsidR="00532502" w:rsidRPr="005009DD">
        <w:rPr>
          <w:rFonts w:ascii="Candara" w:hAnsi="Candara" w:cs="Calibri"/>
          <w:i/>
          <w:lang w:val="sk-SK"/>
        </w:rPr>
        <w:t>svoj</w:t>
      </w:r>
      <w:r w:rsidR="005009DD" w:rsidRPr="005009DD">
        <w:rPr>
          <w:rFonts w:ascii="Candara" w:hAnsi="Candara" w:cs="Calibri"/>
          <w:i/>
          <w:lang w:val="sk-SK"/>
        </w:rPr>
        <w:t xml:space="preserve">ho kraja. </w:t>
      </w:r>
      <w:r w:rsidR="00532502" w:rsidRPr="005009DD">
        <w:rPr>
          <w:rFonts w:ascii="Candara" w:hAnsi="Candara" w:cs="Calibri"/>
          <w:i/>
          <w:lang w:val="sk-SK"/>
        </w:rPr>
        <w:t xml:space="preserve">Keďže peňazí nie je nikdy dosť </w:t>
      </w:r>
      <w:r w:rsidR="00532502" w:rsidRPr="005009DD">
        <w:rPr>
          <w:rFonts w:ascii="Candara" w:hAnsi="Candara" w:cs="Calibri"/>
          <w:i/>
          <w:lang w:val="sk-SK"/>
        </w:rPr>
        <w:lastRenderedPageBreak/>
        <w:t>a vybaveni</w:t>
      </w:r>
      <w:r w:rsidR="005009DD" w:rsidRPr="005009DD">
        <w:rPr>
          <w:rFonts w:ascii="Candara" w:hAnsi="Candara" w:cs="Calibri"/>
          <w:i/>
          <w:lang w:val="sk-SK"/>
        </w:rPr>
        <w:t>e</w:t>
      </w:r>
      <w:r w:rsidR="00532502" w:rsidRPr="005009DD">
        <w:rPr>
          <w:rFonts w:ascii="Candara" w:hAnsi="Candara" w:cs="Calibri"/>
          <w:i/>
          <w:lang w:val="sk-SK"/>
        </w:rPr>
        <w:t xml:space="preserve"> pre nemocnice </w:t>
      </w:r>
      <w:r w:rsidR="005009DD" w:rsidRPr="005009DD">
        <w:rPr>
          <w:rFonts w:ascii="Candara" w:hAnsi="Candara" w:cs="Calibri"/>
          <w:i/>
          <w:lang w:val="sk-SK"/>
        </w:rPr>
        <w:t>je pomerne finančne náročnou záležitosťou, rozhodli sme sa pomôcť. V mnohých prípadoch zdravotnícke zariadenia hľadajú pomocnú ruku u sponzorov. Sme radi, že môžeme byť súčasťou pomoci novorodencom, ktorí to veľmi potrebujú. Svojou malou troškou sme prispeli a tešíme sa, že pomoc padla na úrodnú pôdu“</w:t>
      </w:r>
      <w:r w:rsidR="005009DD">
        <w:rPr>
          <w:rFonts w:ascii="Candara" w:hAnsi="Candara" w:cs="Calibri"/>
          <w:lang w:val="sk-SK"/>
        </w:rPr>
        <w:t xml:space="preserve">, uzatvára predseda predstavenstva PSS, a. s., </w:t>
      </w:r>
      <w:r w:rsidR="00532502" w:rsidRPr="00532502">
        <w:rPr>
          <w:rFonts w:ascii="Candara" w:hAnsi="Candara" w:cs="Calibri"/>
          <w:lang w:val="sk-SK"/>
        </w:rPr>
        <w:t>Imrich B</w:t>
      </w:r>
      <w:r w:rsidR="005009DD">
        <w:rPr>
          <w:rFonts w:ascii="Candara" w:hAnsi="Candara" w:cs="Calibri"/>
          <w:lang w:val="sk-SK"/>
        </w:rPr>
        <w:t>é</w:t>
      </w:r>
      <w:r w:rsidR="00532502" w:rsidRPr="00532502">
        <w:rPr>
          <w:rFonts w:ascii="Candara" w:hAnsi="Candara" w:cs="Calibri"/>
          <w:lang w:val="sk-SK"/>
        </w:rPr>
        <w:t>reš.</w:t>
      </w:r>
    </w:p>
    <w:p w:rsidR="005009DD" w:rsidRDefault="005009DD" w:rsidP="005009DD">
      <w:pPr>
        <w:widowControl w:val="0"/>
        <w:autoSpaceDE w:val="0"/>
        <w:autoSpaceDN w:val="0"/>
        <w:adjustRightInd w:val="0"/>
        <w:spacing w:after="160" w:line="256" w:lineRule="auto"/>
        <w:ind w:left="426"/>
        <w:jc w:val="both"/>
        <w:rPr>
          <w:rFonts w:ascii="Candara" w:hAnsi="Candara" w:cs="Calibri"/>
          <w:lang w:val="sk-SK"/>
        </w:rPr>
      </w:pPr>
    </w:p>
    <w:p w:rsidR="005009DD" w:rsidRPr="005821D9" w:rsidRDefault="005009DD" w:rsidP="005009DD">
      <w:pPr>
        <w:widowControl w:val="0"/>
        <w:autoSpaceDE w:val="0"/>
        <w:autoSpaceDN w:val="0"/>
        <w:adjustRightInd w:val="0"/>
        <w:spacing w:after="160" w:line="256" w:lineRule="auto"/>
        <w:ind w:left="426"/>
        <w:jc w:val="both"/>
        <w:rPr>
          <w:rFonts w:ascii="Candara" w:hAnsi="Candara" w:cs="Calibri"/>
          <w:lang w:val="sk-SK"/>
        </w:rPr>
      </w:pPr>
    </w:p>
    <w:p w:rsidR="00F02322" w:rsidRDefault="00F02322" w:rsidP="0059421F">
      <w:pPr>
        <w:ind w:left="567" w:right="260"/>
        <w:jc w:val="both"/>
        <w:rPr>
          <w:rFonts w:ascii="Corbel" w:hAnsi="Corbel" w:cs="Tahoma"/>
          <w:b/>
          <w:sz w:val="20"/>
          <w:szCs w:val="20"/>
          <w:lang w:val="sk-SK"/>
        </w:rPr>
      </w:pPr>
    </w:p>
    <w:p w:rsidR="004A0FFE" w:rsidRDefault="004A0FFE" w:rsidP="0059421F">
      <w:pPr>
        <w:ind w:left="567" w:right="260"/>
        <w:jc w:val="both"/>
        <w:rPr>
          <w:rFonts w:ascii="Candara" w:hAnsi="Candara" w:cs="Tahoma"/>
          <w:b/>
          <w:sz w:val="20"/>
          <w:szCs w:val="20"/>
          <w:lang w:val="sk-SK"/>
        </w:rPr>
      </w:pPr>
      <w:r w:rsidRPr="001A4EEF">
        <w:rPr>
          <w:rFonts w:ascii="Candara" w:hAnsi="Candara" w:cs="Tahoma"/>
          <w:b/>
          <w:sz w:val="20"/>
          <w:szCs w:val="20"/>
          <w:lang w:val="sk-SK"/>
        </w:rPr>
        <w:t>Kontakt pre médiá:</w:t>
      </w:r>
    </w:p>
    <w:p w:rsidR="00532502" w:rsidRDefault="00532502" w:rsidP="0059421F">
      <w:pPr>
        <w:ind w:left="567" w:right="260"/>
        <w:jc w:val="both"/>
        <w:rPr>
          <w:rFonts w:ascii="Candara" w:hAnsi="Candara" w:cs="Tahoma"/>
          <w:b/>
          <w:sz w:val="20"/>
          <w:szCs w:val="20"/>
          <w:lang w:val="sk-SK"/>
        </w:rPr>
      </w:pPr>
    </w:p>
    <w:p w:rsidR="00532502" w:rsidRPr="00532502" w:rsidRDefault="00532502" w:rsidP="00532502">
      <w:pPr>
        <w:pStyle w:val="Bezriadkovania"/>
        <w:ind w:left="567"/>
        <w:rPr>
          <w:rFonts w:ascii="Candara" w:hAnsi="Candara"/>
          <w:sz w:val="20"/>
          <w:szCs w:val="20"/>
        </w:rPr>
      </w:pPr>
      <w:r w:rsidRPr="00532502">
        <w:rPr>
          <w:rFonts w:ascii="Candara" w:hAnsi="Candara"/>
          <w:sz w:val="20"/>
          <w:szCs w:val="20"/>
        </w:rPr>
        <w:t>Mgr. Ružena Maťašeje</w:t>
      </w:r>
    </w:p>
    <w:p w:rsidR="00532502" w:rsidRPr="00532502" w:rsidRDefault="00532502" w:rsidP="00532502">
      <w:pPr>
        <w:pStyle w:val="Bezriadkovania"/>
        <w:ind w:left="567"/>
        <w:rPr>
          <w:rFonts w:ascii="Candara" w:hAnsi="Candara"/>
          <w:sz w:val="20"/>
          <w:szCs w:val="20"/>
        </w:rPr>
      </w:pPr>
      <w:r w:rsidRPr="00532502">
        <w:rPr>
          <w:rFonts w:ascii="Candara" w:hAnsi="Candara"/>
          <w:sz w:val="20"/>
          <w:szCs w:val="20"/>
        </w:rPr>
        <w:t xml:space="preserve">hovorkyňa, PR manažérka </w:t>
      </w:r>
    </w:p>
    <w:p w:rsidR="00532502" w:rsidRPr="00532502" w:rsidRDefault="00532502" w:rsidP="00532502">
      <w:pPr>
        <w:ind w:left="567"/>
        <w:jc w:val="both"/>
        <w:rPr>
          <w:rStyle w:val="Hyperlink0"/>
          <w:rFonts w:ascii="Candara" w:hAnsi="Candara"/>
          <w:sz w:val="20"/>
          <w:szCs w:val="20"/>
        </w:rPr>
      </w:pPr>
      <w:r w:rsidRPr="00532502">
        <w:rPr>
          <w:rStyle w:val="Hyperlink0"/>
          <w:rFonts w:ascii="Candara" w:hAnsi="Candara"/>
          <w:sz w:val="20"/>
          <w:szCs w:val="20"/>
        </w:rPr>
        <w:t>FNsP F.D. RooseveltaBanskáBystrica</w:t>
      </w:r>
    </w:p>
    <w:p w:rsidR="00532502" w:rsidRDefault="00532502" w:rsidP="00532502">
      <w:pPr>
        <w:ind w:left="567"/>
        <w:jc w:val="both"/>
        <w:rPr>
          <w:rStyle w:val="Hyperlink0"/>
          <w:rFonts w:ascii="Candara" w:hAnsi="Candara"/>
          <w:sz w:val="20"/>
          <w:szCs w:val="20"/>
        </w:rPr>
      </w:pPr>
      <w:r>
        <w:rPr>
          <w:rStyle w:val="Hyperlink0"/>
          <w:rFonts w:ascii="Candara" w:hAnsi="Candara"/>
          <w:sz w:val="20"/>
          <w:szCs w:val="20"/>
        </w:rPr>
        <w:t>mobil</w:t>
      </w:r>
      <w:r w:rsidRPr="00532502">
        <w:rPr>
          <w:rStyle w:val="Hyperlink0"/>
          <w:rFonts w:ascii="Candara" w:hAnsi="Candara"/>
          <w:sz w:val="20"/>
          <w:szCs w:val="20"/>
        </w:rPr>
        <w:t>: 0917 714 909</w:t>
      </w:r>
    </w:p>
    <w:p w:rsidR="00532502" w:rsidRPr="00532502" w:rsidRDefault="00532502" w:rsidP="00532502">
      <w:pPr>
        <w:ind w:left="567"/>
        <w:jc w:val="both"/>
        <w:rPr>
          <w:rStyle w:val="Hyperlink0"/>
          <w:rFonts w:ascii="Candara" w:hAnsi="Candara"/>
          <w:sz w:val="20"/>
          <w:szCs w:val="20"/>
        </w:rPr>
      </w:pPr>
      <w:r w:rsidRPr="00532502">
        <w:rPr>
          <w:rStyle w:val="Hyperlink0"/>
          <w:rFonts w:ascii="Candara" w:hAnsi="Candara"/>
          <w:sz w:val="20"/>
          <w:szCs w:val="20"/>
        </w:rPr>
        <w:t>mail: rmataseje@nspbb.sk</w:t>
      </w:r>
    </w:p>
    <w:p w:rsidR="00532502" w:rsidRDefault="00532502" w:rsidP="00532502">
      <w:pPr>
        <w:ind w:left="567" w:right="260"/>
        <w:jc w:val="both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</w:p>
    <w:p w:rsidR="004A0FFE" w:rsidRPr="001A4EEF" w:rsidRDefault="004A0FFE" w:rsidP="0059421F">
      <w:pPr>
        <w:ind w:left="567" w:right="260"/>
        <w:jc w:val="both"/>
        <w:rPr>
          <w:rFonts w:ascii="Candara" w:hAnsi="Candara" w:cs="Tahoma"/>
          <w:sz w:val="20"/>
          <w:szCs w:val="20"/>
          <w:lang w:val="sk-SK"/>
        </w:rPr>
      </w:pPr>
      <w:r w:rsidRPr="001A4EEF">
        <w:rPr>
          <w:rFonts w:ascii="Candara" w:hAnsi="Candara" w:cs="Tahoma"/>
          <w:sz w:val="20"/>
          <w:szCs w:val="20"/>
          <w:lang w:val="sk-SK"/>
        </w:rPr>
        <w:t>PhDr. Radovan Slobodník</w:t>
      </w:r>
    </w:p>
    <w:p w:rsidR="00CA651B" w:rsidRPr="001A4EEF" w:rsidRDefault="004A0FFE" w:rsidP="0059421F">
      <w:pPr>
        <w:ind w:left="567" w:right="260"/>
        <w:jc w:val="both"/>
        <w:rPr>
          <w:rFonts w:ascii="Candara" w:hAnsi="Candara" w:cs="Tahoma"/>
          <w:sz w:val="20"/>
          <w:szCs w:val="20"/>
          <w:lang w:val="sk-SK"/>
        </w:rPr>
      </w:pPr>
      <w:r w:rsidRPr="001A4EEF">
        <w:rPr>
          <w:rFonts w:ascii="Candara" w:hAnsi="Candara" w:cs="Tahoma"/>
          <w:sz w:val="20"/>
          <w:szCs w:val="20"/>
          <w:lang w:val="sk-SK"/>
        </w:rPr>
        <w:t xml:space="preserve">vedúci </w:t>
      </w:r>
      <w:r w:rsidR="00CA651B" w:rsidRPr="001A4EEF">
        <w:rPr>
          <w:rFonts w:ascii="Candara" w:hAnsi="Candara" w:cs="Tahoma"/>
          <w:sz w:val="20"/>
          <w:szCs w:val="20"/>
          <w:lang w:val="sk-SK"/>
        </w:rPr>
        <w:t xml:space="preserve">odboru </w:t>
      </w:r>
      <w:r w:rsidRPr="001A4EEF">
        <w:rPr>
          <w:rFonts w:ascii="Candara" w:hAnsi="Candara" w:cs="Tahoma"/>
          <w:sz w:val="20"/>
          <w:szCs w:val="20"/>
          <w:lang w:val="sk-SK"/>
        </w:rPr>
        <w:t>komunikácie</w:t>
      </w:r>
    </w:p>
    <w:p w:rsidR="004A0FFE" w:rsidRPr="001A4EEF" w:rsidRDefault="004A0FFE" w:rsidP="0059421F">
      <w:pPr>
        <w:ind w:left="567" w:right="260"/>
        <w:jc w:val="both"/>
        <w:rPr>
          <w:rFonts w:ascii="Candara" w:hAnsi="Candara" w:cs="Tahoma"/>
          <w:sz w:val="20"/>
          <w:szCs w:val="20"/>
          <w:lang w:val="sk-SK"/>
        </w:rPr>
      </w:pPr>
      <w:r w:rsidRPr="001A4EEF">
        <w:rPr>
          <w:rFonts w:ascii="Candara" w:hAnsi="Candara" w:cs="Tahoma"/>
          <w:sz w:val="20"/>
          <w:szCs w:val="20"/>
          <w:lang w:val="sk-SK"/>
        </w:rPr>
        <w:t>mobil: 0915 777 319</w:t>
      </w:r>
    </w:p>
    <w:p w:rsidR="004A0FFE" w:rsidRPr="001A4EEF" w:rsidRDefault="004A0FFE" w:rsidP="0059421F">
      <w:pPr>
        <w:spacing w:line="480" w:lineRule="auto"/>
        <w:ind w:left="567" w:right="260"/>
        <w:jc w:val="both"/>
        <w:rPr>
          <w:rFonts w:ascii="Candara" w:hAnsi="Candara" w:cs="Tahoma"/>
          <w:sz w:val="20"/>
          <w:szCs w:val="20"/>
          <w:lang w:val="de-DE"/>
        </w:rPr>
      </w:pPr>
      <w:r w:rsidRPr="001A4EEF">
        <w:rPr>
          <w:rFonts w:ascii="Candara" w:hAnsi="Candara" w:cs="Tahoma"/>
          <w:sz w:val="20"/>
          <w:szCs w:val="20"/>
          <w:lang w:val="sk-SK"/>
        </w:rPr>
        <w:t>mail</w:t>
      </w:r>
      <w:r w:rsidRPr="00EF7980">
        <w:rPr>
          <w:rFonts w:ascii="Candara" w:hAnsi="Candara" w:cs="Tahoma"/>
          <w:sz w:val="20"/>
          <w:szCs w:val="20"/>
          <w:lang w:val="sk-SK"/>
        </w:rPr>
        <w:t xml:space="preserve">: </w:t>
      </w:r>
      <w:hyperlink r:id="rId8" w:history="1">
        <w:r w:rsidRPr="001A4EEF">
          <w:rPr>
            <w:rStyle w:val="Hypertextovprepojenie"/>
            <w:rFonts w:ascii="Candara" w:hAnsi="Candara" w:cs="Tahoma"/>
            <w:color w:val="auto"/>
            <w:sz w:val="20"/>
            <w:szCs w:val="20"/>
            <w:u w:val="none"/>
            <w:lang w:val="de-DE"/>
          </w:rPr>
          <w:t>komunikacie@pss.sk</w:t>
        </w:r>
      </w:hyperlink>
      <w:r w:rsidR="00CA651B" w:rsidRPr="001A4EEF">
        <w:rPr>
          <w:rStyle w:val="Hypertextovprepojenie"/>
          <w:rFonts w:ascii="Candara" w:hAnsi="Candara" w:cs="Tahoma"/>
          <w:color w:val="auto"/>
          <w:sz w:val="20"/>
          <w:szCs w:val="20"/>
          <w:u w:val="none"/>
          <w:lang w:val="de-DE"/>
        </w:rPr>
        <w:t>, rslobodnik@pss.sk</w:t>
      </w:r>
    </w:p>
    <w:sectPr w:rsidR="004A0FFE" w:rsidRPr="001A4EEF" w:rsidSect="00F02322">
      <w:headerReference w:type="default" r:id="rId9"/>
      <w:footerReference w:type="default" r:id="rId10"/>
      <w:pgSz w:w="11906" w:h="16838" w:code="9"/>
      <w:pgMar w:top="720" w:right="1133" w:bottom="720" w:left="720" w:header="70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31" w:rsidRDefault="001A4031">
      <w:r>
        <w:separator/>
      </w:r>
    </w:p>
  </w:endnote>
  <w:endnote w:type="continuationSeparator" w:id="0">
    <w:p w:rsidR="001A4031" w:rsidRDefault="001A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D9" w:rsidRDefault="005821D9" w:rsidP="004A0FFE">
    <w:pPr>
      <w:widowControl w:val="0"/>
      <w:autoSpaceDE w:val="0"/>
      <w:autoSpaceDN w:val="0"/>
      <w:adjustRightInd w:val="0"/>
      <w:spacing w:line="180" w:lineRule="exact"/>
      <w:jc w:val="both"/>
      <w:rPr>
        <w:rFonts w:ascii="Arial" w:hAnsi="Arial" w:cs="Arial"/>
        <w:color w:val="999999"/>
        <w:sz w:val="15"/>
        <w:szCs w:val="15"/>
      </w:rPr>
    </w:pPr>
  </w:p>
  <w:p w:rsidR="005821D9" w:rsidRDefault="005821D9" w:rsidP="00F02322">
    <w:pPr>
      <w:widowControl w:val="0"/>
      <w:autoSpaceDE w:val="0"/>
      <w:autoSpaceDN w:val="0"/>
      <w:adjustRightInd w:val="0"/>
      <w:spacing w:line="180" w:lineRule="exact"/>
      <w:ind w:left="426"/>
      <w:jc w:val="both"/>
      <w:rPr>
        <w:rFonts w:ascii="Arial" w:hAnsi="Arial" w:cs="Arial"/>
        <w:color w:val="999999"/>
        <w:sz w:val="15"/>
        <w:szCs w:val="15"/>
      </w:rPr>
    </w:pPr>
    <w:r>
      <w:rPr>
        <w:rFonts w:ascii="Arial" w:hAnsi="Arial" w:cs="Arial"/>
        <w:color w:val="999999"/>
        <w:sz w:val="15"/>
        <w:szCs w:val="15"/>
      </w:rPr>
      <w:t xml:space="preserve">Prvástavebnásporiteľňa, a. s., je špecializovanábankanafinancovaniebývania. Vznikla v roku 1992. Jejakcionármisúvýznamnéeurópskebankovéinštitúcie – </w:t>
    </w:r>
    <w:r>
      <w:rPr>
        <w:rFonts w:ascii="Arial" w:hAnsi="Arial" w:cs="Arial"/>
        <w:b/>
        <w:bCs/>
        <w:color w:val="999999"/>
        <w:sz w:val="15"/>
        <w:szCs w:val="15"/>
      </w:rPr>
      <w:t>BausparkasseSchwäbisch Hall AG</w:t>
    </w:r>
    <w:r>
      <w:rPr>
        <w:rFonts w:ascii="Arial" w:hAnsi="Arial" w:cs="Arial"/>
        <w:color w:val="999999"/>
        <w:sz w:val="15"/>
        <w:szCs w:val="15"/>
      </w:rPr>
      <w:t xml:space="preserve">, Nemeckáspolkovárepublika, </w:t>
    </w:r>
    <w:r>
      <w:rPr>
        <w:rFonts w:ascii="Arial" w:hAnsi="Arial" w:cs="Arial"/>
        <w:b/>
        <w:bCs/>
        <w:color w:val="999999"/>
        <w:sz w:val="15"/>
        <w:szCs w:val="15"/>
      </w:rPr>
      <w:t>RaiffeisenBausparkassen Holding G.m.b.H.</w:t>
    </w:r>
    <w:r>
      <w:rPr>
        <w:rFonts w:ascii="Arial" w:hAnsi="Arial" w:cs="Arial"/>
        <w:color w:val="999999"/>
        <w:sz w:val="15"/>
        <w:szCs w:val="15"/>
      </w:rPr>
      <w:t xml:space="preserve">, Wien, Rakúskarepublika, </w:t>
    </w:r>
    <w:r>
      <w:rPr>
        <w:rFonts w:ascii="Arial" w:hAnsi="Arial" w:cs="Arial"/>
        <w:b/>
        <w:bCs/>
        <w:color w:val="999999"/>
        <w:sz w:val="15"/>
        <w:szCs w:val="15"/>
      </w:rPr>
      <w:t>Erste Group Bank</w:t>
    </w:r>
    <w:r>
      <w:rPr>
        <w:rFonts w:ascii="Arial" w:hAnsi="Arial" w:cs="Arial"/>
        <w:color w:val="999999"/>
        <w:sz w:val="15"/>
        <w:szCs w:val="15"/>
      </w:rPr>
      <w:t xml:space="preserve"> AG, Wien, Rakúskarepublika a </w:t>
    </w:r>
    <w:r>
      <w:rPr>
        <w:rFonts w:ascii="Arial" w:hAnsi="Arial" w:cs="Arial"/>
        <w:b/>
        <w:bCs/>
        <w:color w:val="999999"/>
        <w:sz w:val="15"/>
        <w:szCs w:val="15"/>
      </w:rPr>
      <w:t>Slovenskásporiteľňa, a. s., Bratislava</w:t>
    </w:r>
    <w:r>
      <w:rPr>
        <w:rFonts w:ascii="Arial" w:hAnsi="Arial" w:cs="Arial"/>
        <w:color w:val="999999"/>
        <w:sz w:val="15"/>
        <w:szCs w:val="15"/>
      </w:rPr>
      <w:t>, Slovenskárepublika. Od svojhovznikuPrvástavebnásporiteľňa, a. s., poskytla do bývaniacelkom 9 miliárdeur.</w:t>
    </w:r>
  </w:p>
  <w:p w:rsidR="005821D9" w:rsidRPr="00500ACB" w:rsidRDefault="005821D9" w:rsidP="004A0FFE">
    <w:pPr>
      <w:widowControl w:val="0"/>
      <w:autoSpaceDE w:val="0"/>
      <w:autoSpaceDN w:val="0"/>
      <w:adjustRightInd w:val="0"/>
      <w:spacing w:line="180" w:lineRule="exact"/>
      <w:jc w:val="center"/>
      <w:rPr>
        <w:rFonts w:ascii="Arial" w:hAnsi="Arial" w:cs="Arial"/>
        <w:color w:val="A6A6A6"/>
        <w:sz w:val="15"/>
        <w:szCs w:val="15"/>
      </w:rPr>
    </w:pPr>
  </w:p>
  <w:p w:rsidR="005821D9" w:rsidRDefault="005821D9">
    <w:pPr>
      <w:widowControl w:val="0"/>
      <w:autoSpaceDE w:val="0"/>
      <w:autoSpaceDN w:val="0"/>
      <w:adjustRightInd w:val="0"/>
      <w:spacing w:line="180" w:lineRule="exact"/>
      <w:jc w:val="center"/>
      <w:rPr>
        <w:rFonts w:ascii="Arial" w:hAnsi="Arial" w:cs="Arial"/>
        <w:color w:val="999999"/>
        <w:sz w:val="15"/>
        <w:szCs w:val="15"/>
      </w:rPr>
    </w:pPr>
    <w:r>
      <w:rPr>
        <w:rFonts w:ascii="Arial" w:hAnsi="Arial" w:cs="Arial"/>
        <w:color w:val="999999"/>
        <w:sz w:val="15"/>
        <w:szCs w:val="15"/>
      </w:rPr>
      <w:t>Prvástavebnásporiteľňa, a. s., odborkomunikácie, Bajkalská 30, 829 48 Bratislava.</w:t>
    </w:r>
  </w:p>
  <w:p w:rsidR="005821D9" w:rsidRDefault="005821D9">
    <w:pPr>
      <w:pStyle w:val="Pta"/>
      <w:spacing w:line="180" w:lineRule="exact"/>
      <w:jc w:val="center"/>
    </w:pPr>
    <w:r>
      <w:rPr>
        <w:rFonts w:ascii="Arial" w:hAnsi="Arial" w:cs="Arial"/>
        <w:color w:val="999999"/>
        <w:sz w:val="15"/>
        <w:szCs w:val="15"/>
      </w:rPr>
      <w:t>tel.: 02/58 231 143, fax: 02/58 231 108, e-mail: komunikacie@pss.sk.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31" w:rsidRDefault="001A4031">
      <w:r>
        <w:separator/>
      </w:r>
    </w:p>
  </w:footnote>
  <w:footnote w:type="continuationSeparator" w:id="0">
    <w:p w:rsidR="001A4031" w:rsidRDefault="001A4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D9" w:rsidRDefault="005821D9">
    <w:pPr>
      <w:pStyle w:val="Hlavika"/>
      <w:tabs>
        <w:tab w:val="clear" w:pos="4536"/>
        <w:tab w:val="clear" w:pos="9072"/>
      </w:tabs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5330825</wp:posOffset>
          </wp:positionH>
          <wp:positionV relativeFrom="paragraph">
            <wp:posOffset>320040</wp:posOffset>
          </wp:positionV>
          <wp:extent cx="972185" cy="971550"/>
          <wp:effectExtent l="0" t="0" r="0" b="0"/>
          <wp:wrapTight wrapText="bothSides">
            <wp:wrapPolygon edited="0">
              <wp:start x="0" y="0"/>
              <wp:lineTo x="0" y="21176"/>
              <wp:lineTo x="21163" y="21176"/>
              <wp:lineTo x="21163" y="0"/>
              <wp:lineTo x="0" y="0"/>
            </wp:wrapPolygon>
          </wp:wrapTight>
          <wp:docPr id="10" name="Obrázok 0" descr="LOGO FINAL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0" descr="LOGO FIN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inline distT="0" distB="0" distL="0" distR="0">
          <wp:extent cx="5317100" cy="1520042"/>
          <wp:effectExtent l="0" t="0" r="0" b="4445"/>
          <wp:docPr id="5" name="Obrázok 5" descr="C:\Users\slob1467\AppData\Local\Temp\notesBAAA25\Tlac_ova__spra_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lob1467\AppData\Local\Temp\notesBAAA25\Tlac_ova__spra_v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73" cy="1520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2"/>
        <w:lang w:val="sk-SK"/>
      </w:rPr>
    </w:lvl>
  </w:abstractNum>
  <w:abstractNum w:abstractNumId="1">
    <w:nsid w:val="020E6F43"/>
    <w:multiLevelType w:val="hybridMultilevel"/>
    <w:tmpl w:val="EBE07438"/>
    <w:lvl w:ilvl="0" w:tplc="F8AA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16036"/>
    <w:multiLevelType w:val="hybridMultilevel"/>
    <w:tmpl w:val="75A009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128BE"/>
    <w:multiLevelType w:val="hybridMultilevel"/>
    <w:tmpl w:val="959C1BAC"/>
    <w:lvl w:ilvl="0" w:tplc="07B4C0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EF4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21F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027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EA2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822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E6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E8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60C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F0016"/>
    <w:multiLevelType w:val="hybridMultilevel"/>
    <w:tmpl w:val="EF3EDA22"/>
    <w:lvl w:ilvl="0" w:tplc="16A28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54B87"/>
    <w:multiLevelType w:val="hybridMultilevel"/>
    <w:tmpl w:val="5D3055CA"/>
    <w:lvl w:ilvl="0" w:tplc="74928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D4345"/>
    <w:multiLevelType w:val="hybridMultilevel"/>
    <w:tmpl w:val="C32CE0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A63BA"/>
    <w:multiLevelType w:val="hybridMultilevel"/>
    <w:tmpl w:val="52BC5476"/>
    <w:lvl w:ilvl="0" w:tplc="88387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C1646">
      <w:start w:val="29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C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29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A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D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C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0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6C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C53020"/>
    <w:multiLevelType w:val="multilevel"/>
    <w:tmpl w:val="A6AA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01D84"/>
    <w:multiLevelType w:val="hybridMultilevel"/>
    <w:tmpl w:val="1DDA7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74837"/>
    <w:multiLevelType w:val="multilevel"/>
    <w:tmpl w:val="692E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D785C"/>
    <w:multiLevelType w:val="multilevel"/>
    <w:tmpl w:val="430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109DA"/>
    <w:multiLevelType w:val="hybridMultilevel"/>
    <w:tmpl w:val="E93E8818"/>
    <w:lvl w:ilvl="0" w:tplc="58343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88650F"/>
    <w:multiLevelType w:val="multilevel"/>
    <w:tmpl w:val="603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A4142"/>
    <w:multiLevelType w:val="multilevel"/>
    <w:tmpl w:val="6DE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A7B08"/>
    <w:multiLevelType w:val="hybridMultilevel"/>
    <w:tmpl w:val="4B9C19B4"/>
    <w:lvl w:ilvl="0" w:tplc="A38224D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065B9"/>
    <w:multiLevelType w:val="hybridMultilevel"/>
    <w:tmpl w:val="5C662386"/>
    <w:lvl w:ilvl="0" w:tplc="D200DAB2">
      <w:numFmt w:val="bullet"/>
      <w:lvlText w:val="-"/>
      <w:lvlJc w:val="left"/>
      <w:pPr>
        <w:ind w:left="786" w:hanging="360"/>
      </w:pPr>
      <w:rPr>
        <w:rFonts w:ascii="Corbel" w:eastAsia="Times New Roman" w:hAnsi="Corbel" w:cs="Tahoma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5410049"/>
    <w:multiLevelType w:val="hybridMultilevel"/>
    <w:tmpl w:val="5FDAADBA"/>
    <w:lvl w:ilvl="0" w:tplc="3EBAC3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AC6E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805BF"/>
    <w:multiLevelType w:val="hybridMultilevel"/>
    <w:tmpl w:val="21D2F1AE"/>
    <w:lvl w:ilvl="0" w:tplc="5F6AD5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AAF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2A4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C54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C26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67B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ECD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46D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2C9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DB40B4"/>
    <w:multiLevelType w:val="multilevel"/>
    <w:tmpl w:val="D63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F6B25"/>
    <w:multiLevelType w:val="hybridMultilevel"/>
    <w:tmpl w:val="B3AC7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25DF"/>
    <w:multiLevelType w:val="multilevel"/>
    <w:tmpl w:val="40C2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70B72"/>
    <w:multiLevelType w:val="multilevel"/>
    <w:tmpl w:val="803E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F81394"/>
    <w:multiLevelType w:val="multilevel"/>
    <w:tmpl w:val="746E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D2A5C"/>
    <w:multiLevelType w:val="multilevel"/>
    <w:tmpl w:val="851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43813"/>
    <w:multiLevelType w:val="multilevel"/>
    <w:tmpl w:val="C438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4703C"/>
    <w:multiLevelType w:val="multilevel"/>
    <w:tmpl w:val="041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B1A4B"/>
    <w:multiLevelType w:val="multilevel"/>
    <w:tmpl w:val="C360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1A1893"/>
    <w:multiLevelType w:val="multilevel"/>
    <w:tmpl w:val="E6AC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A72F0"/>
    <w:multiLevelType w:val="hybridMultilevel"/>
    <w:tmpl w:val="90905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B18FE"/>
    <w:multiLevelType w:val="hybridMultilevel"/>
    <w:tmpl w:val="E474F9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E17A8"/>
    <w:multiLevelType w:val="hybridMultilevel"/>
    <w:tmpl w:val="8830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B49B8"/>
    <w:multiLevelType w:val="hybridMultilevel"/>
    <w:tmpl w:val="179AE1D0"/>
    <w:lvl w:ilvl="0" w:tplc="40D000B2">
      <w:start w:val="7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B4D03"/>
    <w:multiLevelType w:val="hybridMultilevel"/>
    <w:tmpl w:val="42B69D0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5"/>
  </w:num>
  <w:num w:numId="4">
    <w:abstractNumId w:val="28"/>
  </w:num>
  <w:num w:numId="5">
    <w:abstractNumId w:val="31"/>
  </w:num>
  <w:num w:numId="6">
    <w:abstractNumId w:val="20"/>
  </w:num>
  <w:num w:numId="7">
    <w:abstractNumId w:val="33"/>
  </w:num>
  <w:num w:numId="8">
    <w:abstractNumId w:val="6"/>
  </w:num>
  <w:num w:numId="9">
    <w:abstractNumId w:val="30"/>
  </w:num>
  <w:num w:numId="10">
    <w:abstractNumId w:val="1"/>
  </w:num>
  <w:num w:numId="11">
    <w:abstractNumId w:val="12"/>
  </w:num>
  <w:num w:numId="12">
    <w:abstractNumId w:val="9"/>
  </w:num>
  <w:num w:numId="13">
    <w:abstractNumId w:val="29"/>
  </w:num>
  <w:num w:numId="14">
    <w:abstractNumId w:val="4"/>
  </w:num>
  <w:num w:numId="15">
    <w:abstractNumId w:val="15"/>
  </w:num>
  <w:num w:numId="16">
    <w:abstractNumId w:val="2"/>
  </w:num>
  <w:num w:numId="17">
    <w:abstractNumId w:val="18"/>
  </w:num>
  <w:num w:numId="18">
    <w:abstractNumId w:val="3"/>
  </w:num>
  <w:num w:numId="19">
    <w:abstractNumId w:val="32"/>
  </w:num>
  <w:num w:numId="20">
    <w:abstractNumId w:val="7"/>
  </w:num>
  <w:num w:numId="21">
    <w:abstractNumId w:val="27"/>
  </w:num>
  <w:num w:numId="22">
    <w:abstractNumId w:val="11"/>
  </w:num>
  <w:num w:numId="23">
    <w:abstractNumId w:val="22"/>
  </w:num>
  <w:num w:numId="24">
    <w:abstractNumId w:val="21"/>
  </w:num>
  <w:num w:numId="25">
    <w:abstractNumId w:val="16"/>
  </w:num>
  <w:num w:numId="26">
    <w:abstractNumId w:val="24"/>
  </w:num>
  <w:num w:numId="27">
    <w:abstractNumId w:val="0"/>
  </w:num>
  <w:num w:numId="28">
    <w:abstractNumId w:val="17"/>
  </w:num>
  <w:num w:numId="29">
    <w:abstractNumId w:val="10"/>
  </w:num>
  <w:num w:numId="30">
    <w:abstractNumId w:val="14"/>
  </w:num>
  <w:num w:numId="31">
    <w:abstractNumId w:val="5"/>
  </w:num>
  <w:num w:numId="32">
    <w:abstractNumId w:val="8"/>
  </w:num>
  <w:num w:numId="33">
    <w:abstractNumId w:val="2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46F97"/>
    <w:rsid w:val="00002165"/>
    <w:rsid w:val="00002E41"/>
    <w:rsid w:val="0000735D"/>
    <w:rsid w:val="00010C3A"/>
    <w:rsid w:val="0002022D"/>
    <w:rsid w:val="00030F84"/>
    <w:rsid w:val="00033865"/>
    <w:rsid w:val="00035609"/>
    <w:rsid w:val="00042886"/>
    <w:rsid w:val="00052E67"/>
    <w:rsid w:val="00054A91"/>
    <w:rsid w:val="00063B9D"/>
    <w:rsid w:val="0007175C"/>
    <w:rsid w:val="000869C1"/>
    <w:rsid w:val="00086A6F"/>
    <w:rsid w:val="000921EE"/>
    <w:rsid w:val="000929A8"/>
    <w:rsid w:val="00097B2F"/>
    <w:rsid w:val="000A04E6"/>
    <w:rsid w:val="000A7C83"/>
    <w:rsid w:val="000B01C1"/>
    <w:rsid w:val="000B4DE9"/>
    <w:rsid w:val="000C69E8"/>
    <w:rsid w:val="000D0D11"/>
    <w:rsid w:val="000D46FE"/>
    <w:rsid w:val="000E4F42"/>
    <w:rsid w:val="000F43E3"/>
    <w:rsid w:val="000F5ACE"/>
    <w:rsid w:val="00103B82"/>
    <w:rsid w:val="00111C4B"/>
    <w:rsid w:val="001156F2"/>
    <w:rsid w:val="00127606"/>
    <w:rsid w:val="00136696"/>
    <w:rsid w:val="001408D0"/>
    <w:rsid w:val="00147F40"/>
    <w:rsid w:val="001537CE"/>
    <w:rsid w:val="0016423A"/>
    <w:rsid w:val="00166914"/>
    <w:rsid w:val="00170949"/>
    <w:rsid w:val="001758D2"/>
    <w:rsid w:val="0018107F"/>
    <w:rsid w:val="001A4031"/>
    <w:rsid w:val="001A4EEF"/>
    <w:rsid w:val="001D5AC2"/>
    <w:rsid w:val="001E3743"/>
    <w:rsid w:val="001E390F"/>
    <w:rsid w:val="00206A66"/>
    <w:rsid w:val="00210214"/>
    <w:rsid w:val="002127CC"/>
    <w:rsid w:val="00223751"/>
    <w:rsid w:val="00244AC4"/>
    <w:rsid w:val="002472B5"/>
    <w:rsid w:val="0027689E"/>
    <w:rsid w:val="002929F9"/>
    <w:rsid w:val="00293DEE"/>
    <w:rsid w:val="0029670E"/>
    <w:rsid w:val="002B0745"/>
    <w:rsid w:val="002B586C"/>
    <w:rsid w:val="002C2104"/>
    <w:rsid w:val="002C791E"/>
    <w:rsid w:val="002D0E0D"/>
    <w:rsid w:val="002E7751"/>
    <w:rsid w:val="002F6E3E"/>
    <w:rsid w:val="003011EC"/>
    <w:rsid w:val="00307344"/>
    <w:rsid w:val="00313BE1"/>
    <w:rsid w:val="00323685"/>
    <w:rsid w:val="00326850"/>
    <w:rsid w:val="003531CB"/>
    <w:rsid w:val="0036078A"/>
    <w:rsid w:val="00370015"/>
    <w:rsid w:val="00374FFB"/>
    <w:rsid w:val="00380704"/>
    <w:rsid w:val="00381C77"/>
    <w:rsid w:val="003B6B1E"/>
    <w:rsid w:val="003D1EF9"/>
    <w:rsid w:val="003D2F41"/>
    <w:rsid w:val="003D46B8"/>
    <w:rsid w:val="003F01A8"/>
    <w:rsid w:val="003F0AE3"/>
    <w:rsid w:val="003F595A"/>
    <w:rsid w:val="00401F50"/>
    <w:rsid w:val="00414981"/>
    <w:rsid w:val="00416C80"/>
    <w:rsid w:val="00430ED3"/>
    <w:rsid w:val="00441816"/>
    <w:rsid w:val="00444675"/>
    <w:rsid w:val="00445A05"/>
    <w:rsid w:val="004555FD"/>
    <w:rsid w:val="00462EB4"/>
    <w:rsid w:val="004711BE"/>
    <w:rsid w:val="00484A8A"/>
    <w:rsid w:val="00491822"/>
    <w:rsid w:val="00496F7A"/>
    <w:rsid w:val="004A0FFE"/>
    <w:rsid w:val="004A2CCA"/>
    <w:rsid w:val="004A6A58"/>
    <w:rsid w:val="004C6D10"/>
    <w:rsid w:val="004E423F"/>
    <w:rsid w:val="004E4FB7"/>
    <w:rsid w:val="004E6356"/>
    <w:rsid w:val="005009DD"/>
    <w:rsid w:val="00524F35"/>
    <w:rsid w:val="00525FCB"/>
    <w:rsid w:val="00532502"/>
    <w:rsid w:val="00540E0F"/>
    <w:rsid w:val="00550D93"/>
    <w:rsid w:val="00554FB0"/>
    <w:rsid w:val="005821D9"/>
    <w:rsid w:val="00585071"/>
    <w:rsid w:val="00586B49"/>
    <w:rsid w:val="0059421F"/>
    <w:rsid w:val="00595939"/>
    <w:rsid w:val="00597B0A"/>
    <w:rsid w:val="005B624E"/>
    <w:rsid w:val="005C3E85"/>
    <w:rsid w:val="005D3E07"/>
    <w:rsid w:val="005F5289"/>
    <w:rsid w:val="0060264C"/>
    <w:rsid w:val="00617A97"/>
    <w:rsid w:val="00621A8F"/>
    <w:rsid w:val="00624688"/>
    <w:rsid w:val="006269A2"/>
    <w:rsid w:val="006275E0"/>
    <w:rsid w:val="00631F14"/>
    <w:rsid w:val="006423D7"/>
    <w:rsid w:val="00647672"/>
    <w:rsid w:val="0066408D"/>
    <w:rsid w:val="006756C5"/>
    <w:rsid w:val="006A26E1"/>
    <w:rsid w:val="006A379C"/>
    <w:rsid w:val="006B7389"/>
    <w:rsid w:val="006E290B"/>
    <w:rsid w:val="006F1E3B"/>
    <w:rsid w:val="006F2AC4"/>
    <w:rsid w:val="006F3420"/>
    <w:rsid w:val="006F5E9B"/>
    <w:rsid w:val="00710F4C"/>
    <w:rsid w:val="00716DE0"/>
    <w:rsid w:val="00725F36"/>
    <w:rsid w:val="00743E2B"/>
    <w:rsid w:val="0074415F"/>
    <w:rsid w:val="007455C7"/>
    <w:rsid w:val="00753C19"/>
    <w:rsid w:val="007545CF"/>
    <w:rsid w:val="007608D3"/>
    <w:rsid w:val="00763646"/>
    <w:rsid w:val="00771056"/>
    <w:rsid w:val="00775996"/>
    <w:rsid w:val="00776A28"/>
    <w:rsid w:val="007830F7"/>
    <w:rsid w:val="0078762A"/>
    <w:rsid w:val="00796806"/>
    <w:rsid w:val="007A4380"/>
    <w:rsid w:val="007D2575"/>
    <w:rsid w:val="007D419A"/>
    <w:rsid w:val="007F54F5"/>
    <w:rsid w:val="007F65D1"/>
    <w:rsid w:val="00811EDB"/>
    <w:rsid w:val="00817169"/>
    <w:rsid w:val="00825722"/>
    <w:rsid w:val="008315DA"/>
    <w:rsid w:val="008461EF"/>
    <w:rsid w:val="00846F97"/>
    <w:rsid w:val="00850735"/>
    <w:rsid w:val="00857A33"/>
    <w:rsid w:val="008723F2"/>
    <w:rsid w:val="00874E19"/>
    <w:rsid w:val="00876E23"/>
    <w:rsid w:val="00876E8B"/>
    <w:rsid w:val="00884755"/>
    <w:rsid w:val="00891D20"/>
    <w:rsid w:val="008D4789"/>
    <w:rsid w:val="008D53CC"/>
    <w:rsid w:val="008F3090"/>
    <w:rsid w:val="008F502B"/>
    <w:rsid w:val="008F736A"/>
    <w:rsid w:val="009151E2"/>
    <w:rsid w:val="009242BE"/>
    <w:rsid w:val="009334DF"/>
    <w:rsid w:val="0093538E"/>
    <w:rsid w:val="009423C4"/>
    <w:rsid w:val="009425E0"/>
    <w:rsid w:val="0094746E"/>
    <w:rsid w:val="0095095A"/>
    <w:rsid w:val="0095560B"/>
    <w:rsid w:val="0095677E"/>
    <w:rsid w:val="009730EA"/>
    <w:rsid w:val="009779C6"/>
    <w:rsid w:val="00987BE9"/>
    <w:rsid w:val="009906B0"/>
    <w:rsid w:val="009A544D"/>
    <w:rsid w:val="009A612B"/>
    <w:rsid w:val="009A67AF"/>
    <w:rsid w:val="009B5439"/>
    <w:rsid w:val="009C28FE"/>
    <w:rsid w:val="009C4D6A"/>
    <w:rsid w:val="009C5630"/>
    <w:rsid w:val="009C6D3A"/>
    <w:rsid w:val="009D03AB"/>
    <w:rsid w:val="009E61E5"/>
    <w:rsid w:val="00A00871"/>
    <w:rsid w:val="00A00E0E"/>
    <w:rsid w:val="00A06F32"/>
    <w:rsid w:val="00A071E5"/>
    <w:rsid w:val="00A1482F"/>
    <w:rsid w:val="00A15158"/>
    <w:rsid w:val="00A168B6"/>
    <w:rsid w:val="00A2162F"/>
    <w:rsid w:val="00A27C12"/>
    <w:rsid w:val="00A53814"/>
    <w:rsid w:val="00A640F3"/>
    <w:rsid w:val="00A64403"/>
    <w:rsid w:val="00A74E57"/>
    <w:rsid w:val="00A77AA6"/>
    <w:rsid w:val="00A813DC"/>
    <w:rsid w:val="00A85339"/>
    <w:rsid w:val="00A86D7C"/>
    <w:rsid w:val="00A87547"/>
    <w:rsid w:val="00A878EC"/>
    <w:rsid w:val="00A90F32"/>
    <w:rsid w:val="00AA1838"/>
    <w:rsid w:val="00AB5905"/>
    <w:rsid w:val="00AC3C60"/>
    <w:rsid w:val="00AD0D9C"/>
    <w:rsid w:val="00AD1B3A"/>
    <w:rsid w:val="00AD572D"/>
    <w:rsid w:val="00AE0035"/>
    <w:rsid w:val="00AE30CD"/>
    <w:rsid w:val="00AE3AB7"/>
    <w:rsid w:val="00AE5049"/>
    <w:rsid w:val="00AE5DB1"/>
    <w:rsid w:val="00B1572B"/>
    <w:rsid w:val="00B162D0"/>
    <w:rsid w:val="00B17349"/>
    <w:rsid w:val="00B30AC6"/>
    <w:rsid w:val="00B30AD2"/>
    <w:rsid w:val="00B31CF7"/>
    <w:rsid w:val="00B32B60"/>
    <w:rsid w:val="00B403F0"/>
    <w:rsid w:val="00B43AAF"/>
    <w:rsid w:val="00B46F81"/>
    <w:rsid w:val="00B52AF5"/>
    <w:rsid w:val="00B54E3B"/>
    <w:rsid w:val="00B6146B"/>
    <w:rsid w:val="00B625D5"/>
    <w:rsid w:val="00B73B6F"/>
    <w:rsid w:val="00B82FA4"/>
    <w:rsid w:val="00B8723B"/>
    <w:rsid w:val="00B9069C"/>
    <w:rsid w:val="00BA5F0E"/>
    <w:rsid w:val="00BD59FB"/>
    <w:rsid w:val="00BD5C78"/>
    <w:rsid w:val="00BD74DE"/>
    <w:rsid w:val="00BE1C46"/>
    <w:rsid w:val="00BF5FF3"/>
    <w:rsid w:val="00C0262E"/>
    <w:rsid w:val="00C16975"/>
    <w:rsid w:val="00C17C18"/>
    <w:rsid w:val="00C23BA0"/>
    <w:rsid w:val="00C31B1E"/>
    <w:rsid w:val="00C37405"/>
    <w:rsid w:val="00C47E07"/>
    <w:rsid w:val="00C745B5"/>
    <w:rsid w:val="00C94887"/>
    <w:rsid w:val="00C94F85"/>
    <w:rsid w:val="00CA651B"/>
    <w:rsid w:val="00CB379B"/>
    <w:rsid w:val="00CD765A"/>
    <w:rsid w:val="00CE30A8"/>
    <w:rsid w:val="00CF03FE"/>
    <w:rsid w:val="00D013F0"/>
    <w:rsid w:val="00D33B14"/>
    <w:rsid w:val="00D40498"/>
    <w:rsid w:val="00D6038D"/>
    <w:rsid w:val="00D84120"/>
    <w:rsid w:val="00D91B39"/>
    <w:rsid w:val="00DA6A17"/>
    <w:rsid w:val="00DC4215"/>
    <w:rsid w:val="00DD6F24"/>
    <w:rsid w:val="00DE19C7"/>
    <w:rsid w:val="00DE4139"/>
    <w:rsid w:val="00DE64CB"/>
    <w:rsid w:val="00DE66E9"/>
    <w:rsid w:val="00DE6875"/>
    <w:rsid w:val="00DE70C2"/>
    <w:rsid w:val="00DF3515"/>
    <w:rsid w:val="00E06E44"/>
    <w:rsid w:val="00E0787F"/>
    <w:rsid w:val="00E16B6A"/>
    <w:rsid w:val="00E2092C"/>
    <w:rsid w:val="00E36704"/>
    <w:rsid w:val="00E46C07"/>
    <w:rsid w:val="00E606FB"/>
    <w:rsid w:val="00E61F36"/>
    <w:rsid w:val="00E6563E"/>
    <w:rsid w:val="00E736A2"/>
    <w:rsid w:val="00E914F9"/>
    <w:rsid w:val="00EA11CE"/>
    <w:rsid w:val="00EA3EC7"/>
    <w:rsid w:val="00ED2B4B"/>
    <w:rsid w:val="00ED7CDF"/>
    <w:rsid w:val="00EE5FC4"/>
    <w:rsid w:val="00EF504B"/>
    <w:rsid w:val="00EF7980"/>
    <w:rsid w:val="00F02322"/>
    <w:rsid w:val="00F038B1"/>
    <w:rsid w:val="00F065B3"/>
    <w:rsid w:val="00F101C0"/>
    <w:rsid w:val="00F30FC7"/>
    <w:rsid w:val="00F35D49"/>
    <w:rsid w:val="00F4690B"/>
    <w:rsid w:val="00F54D9E"/>
    <w:rsid w:val="00F55222"/>
    <w:rsid w:val="00F61F5C"/>
    <w:rsid w:val="00F729C4"/>
    <w:rsid w:val="00F905AC"/>
    <w:rsid w:val="00F93684"/>
    <w:rsid w:val="00F955DD"/>
    <w:rsid w:val="00FB64CA"/>
    <w:rsid w:val="00FC0829"/>
    <w:rsid w:val="00FC42DF"/>
    <w:rsid w:val="00FC7721"/>
    <w:rsid w:val="00FD5D2F"/>
    <w:rsid w:val="00FE25D8"/>
    <w:rsid w:val="00FE6E36"/>
    <w:rsid w:val="00FE7F7F"/>
    <w:rsid w:val="00FF339E"/>
    <w:rsid w:val="00FF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F9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y"/>
    <w:link w:val="Nadpis1Char"/>
    <w:uiPriority w:val="9"/>
    <w:qFormat/>
    <w:rsid w:val="00586B49"/>
    <w:pPr>
      <w:outlineLvl w:val="0"/>
    </w:pPr>
    <w:rPr>
      <w:rFonts w:ascii="Trebuchet MS" w:hAnsi="Trebuchet MS"/>
      <w:b/>
      <w:bCs/>
      <w:color w:val="990003"/>
      <w:kern w:val="36"/>
      <w:sz w:val="38"/>
      <w:szCs w:val="3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A5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70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846F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846F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semiHidden/>
    <w:rsid w:val="00846F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rsid w:val="00846F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F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4FB0"/>
    <w:rPr>
      <w:rFonts w:ascii="Tahoma" w:eastAsia="Times New Roman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5D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2zvraznenie1">
    <w:name w:val="Medium Shading 2 Accent 1"/>
    <w:basedOn w:val="Normlnatabuka"/>
    <w:uiPriority w:val="64"/>
    <w:rsid w:val="00AA18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kladntext">
    <w:name w:val="Body Text"/>
    <w:basedOn w:val="Normlny"/>
    <w:link w:val="ZkladntextChar"/>
    <w:semiHidden/>
    <w:rsid w:val="00A53814"/>
    <w:pPr>
      <w:spacing w:line="360" w:lineRule="auto"/>
    </w:pPr>
    <w:rPr>
      <w:i/>
      <w:iCs/>
      <w:sz w:val="28"/>
      <w:lang w:val="sk-SK"/>
    </w:rPr>
  </w:style>
  <w:style w:type="character" w:customStyle="1" w:styleId="ZkladntextChar">
    <w:name w:val="Základný text Char"/>
    <w:link w:val="Zkladntext"/>
    <w:semiHidden/>
    <w:rsid w:val="00A53814"/>
    <w:rPr>
      <w:rFonts w:ascii="Times New Roman" w:eastAsia="Times New Roman" w:hAnsi="Times New Roman"/>
      <w:i/>
      <w:iCs/>
      <w:sz w:val="28"/>
      <w:szCs w:val="24"/>
      <w:lang w:eastAsia="en-US"/>
    </w:rPr>
  </w:style>
  <w:style w:type="character" w:styleId="Hypertextovprepojenie">
    <w:name w:val="Hyperlink"/>
    <w:uiPriority w:val="99"/>
    <w:unhideWhenUsed/>
    <w:rsid w:val="00ED2B4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86B49"/>
    <w:rPr>
      <w:rFonts w:ascii="Trebuchet MS" w:eastAsia="Times New Roman" w:hAnsi="Trebuchet MS"/>
      <w:b/>
      <w:bCs/>
      <w:color w:val="990003"/>
      <w:kern w:val="36"/>
      <w:sz w:val="38"/>
      <w:szCs w:val="38"/>
    </w:rPr>
  </w:style>
  <w:style w:type="character" w:styleId="Siln">
    <w:name w:val="Strong"/>
    <w:basedOn w:val="Predvolenpsmoodseku"/>
    <w:uiPriority w:val="22"/>
    <w:qFormat/>
    <w:rsid w:val="00586B49"/>
    <w:rPr>
      <w:b/>
      <w:bCs/>
    </w:rPr>
  </w:style>
  <w:style w:type="paragraph" w:styleId="Normlnywebov">
    <w:name w:val="Normal (Web)"/>
    <w:basedOn w:val="Normlny"/>
    <w:uiPriority w:val="99"/>
    <w:unhideWhenUsed/>
    <w:rsid w:val="00586B49"/>
    <w:rPr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BA5F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Normlnysozarkami">
    <w:name w:val="Normal Indent"/>
    <w:basedOn w:val="Normlny"/>
    <w:link w:val="NormlnysozarkamiChar"/>
    <w:rsid w:val="00BA5F0E"/>
    <w:pPr>
      <w:overflowPunct w:val="0"/>
      <w:autoSpaceDE w:val="0"/>
      <w:autoSpaceDN w:val="0"/>
      <w:adjustRightInd w:val="0"/>
      <w:spacing w:after="240"/>
      <w:ind w:left="851"/>
      <w:jc w:val="both"/>
      <w:textAlignment w:val="baseline"/>
    </w:pPr>
    <w:rPr>
      <w:lang w:val="en-GB"/>
    </w:rPr>
  </w:style>
  <w:style w:type="character" w:customStyle="1" w:styleId="NormlnysozarkamiChar">
    <w:name w:val="Normálny so zarážkami Char"/>
    <w:link w:val="Normlnysozarkami"/>
    <w:rsid w:val="00BA5F0E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Zvraznenie">
    <w:name w:val="Emphasis"/>
    <w:basedOn w:val="Predvolenpsmoodseku"/>
    <w:uiPriority w:val="20"/>
    <w:qFormat/>
    <w:rsid w:val="00BA5F0E"/>
    <w:rPr>
      <w:i/>
      <w:iCs/>
    </w:rPr>
  </w:style>
  <w:style w:type="paragraph" w:customStyle="1" w:styleId="Default">
    <w:name w:val="Default"/>
    <w:rsid w:val="00745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30CD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A74E57"/>
    <w:pPr>
      <w:spacing w:after="200"/>
    </w:pPr>
    <w:rPr>
      <w:b/>
      <w:bCs/>
      <w:color w:val="4F81BD" w:themeColor="accent1"/>
      <w:sz w:val="18"/>
      <w:szCs w:val="18"/>
    </w:rPr>
  </w:style>
  <w:style w:type="table" w:styleId="Farebnpodfarbeniezvraznenie1">
    <w:name w:val="Colorful Shading Accent 1"/>
    <w:basedOn w:val="Normlnatabuka"/>
    <w:uiPriority w:val="71"/>
    <w:rsid w:val="00EE5F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zvraznenie1">
    <w:name w:val="Dark List Accent 1"/>
    <w:basedOn w:val="Normlnatabuka"/>
    <w:uiPriority w:val="70"/>
    <w:rsid w:val="00EE5FC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customStyle="1" w:styleId="Nadpis4Char">
    <w:name w:val="Nadpis 4 Char"/>
    <w:basedOn w:val="Predvolenpsmoodseku"/>
    <w:link w:val="Nadpis4"/>
    <w:uiPriority w:val="9"/>
    <w:semiHidden/>
    <w:rsid w:val="00DE70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532502"/>
    <w:rPr>
      <w:rFonts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Predvolenpsmoodseku"/>
    <w:rsid w:val="005325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F9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y"/>
    <w:link w:val="Nadpis1Char"/>
    <w:uiPriority w:val="9"/>
    <w:qFormat/>
    <w:rsid w:val="00586B49"/>
    <w:pPr>
      <w:outlineLvl w:val="0"/>
    </w:pPr>
    <w:rPr>
      <w:rFonts w:ascii="Trebuchet MS" w:hAnsi="Trebuchet MS"/>
      <w:b/>
      <w:bCs/>
      <w:color w:val="990003"/>
      <w:kern w:val="36"/>
      <w:sz w:val="38"/>
      <w:szCs w:val="3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A5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70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846F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846F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semiHidden/>
    <w:rsid w:val="00846F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rsid w:val="00846F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F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4FB0"/>
    <w:rPr>
      <w:rFonts w:ascii="Tahoma" w:eastAsia="Times New Roman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5D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2zvraznenie1">
    <w:name w:val="Medium Shading 2 Accent 1"/>
    <w:basedOn w:val="Normlnatabuka"/>
    <w:uiPriority w:val="64"/>
    <w:rsid w:val="00AA18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kladntext">
    <w:name w:val="Body Text"/>
    <w:basedOn w:val="Normlny"/>
    <w:link w:val="ZkladntextChar"/>
    <w:semiHidden/>
    <w:rsid w:val="00A53814"/>
    <w:pPr>
      <w:spacing w:line="360" w:lineRule="auto"/>
    </w:pPr>
    <w:rPr>
      <w:i/>
      <w:iCs/>
      <w:sz w:val="28"/>
      <w:lang w:val="sk-SK"/>
    </w:rPr>
  </w:style>
  <w:style w:type="character" w:customStyle="1" w:styleId="ZkladntextChar">
    <w:name w:val="Základný text Char"/>
    <w:link w:val="Zkladntext"/>
    <w:semiHidden/>
    <w:rsid w:val="00A53814"/>
    <w:rPr>
      <w:rFonts w:ascii="Times New Roman" w:eastAsia="Times New Roman" w:hAnsi="Times New Roman"/>
      <w:i/>
      <w:iCs/>
      <w:sz w:val="28"/>
      <w:szCs w:val="24"/>
      <w:lang w:eastAsia="en-US"/>
    </w:rPr>
  </w:style>
  <w:style w:type="character" w:styleId="Hypertextovprepojenie">
    <w:name w:val="Hyperlink"/>
    <w:uiPriority w:val="99"/>
    <w:unhideWhenUsed/>
    <w:rsid w:val="00ED2B4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86B49"/>
    <w:rPr>
      <w:rFonts w:ascii="Trebuchet MS" w:eastAsia="Times New Roman" w:hAnsi="Trebuchet MS"/>
      <w:b/>
      <w:bCs/>
      <w:color w:val="990003"/>
      <w:kern w:val="36"/>
      <w:sz w:val="38"/>
      <w:szCs w:val="38"/>
    </w:rPr>
  </w:style>
  <w:style w:type="character" w:styleId="Siln">
    <w:name w:val="Strong"/>
    <w:basedOn w:val="Predvolenpsmoodseku"/>
    <w:uiPriority w:val="22"/>
    <w:qFormat/>
    <w:rsid w:val="00586B49"/>
    <w:rPr>
      <w:b/>
      <w:bCs/>
    </w:rPr>
  </w:style>
  <w:style w:type="paragraph" w:styleId="Normlnywebov">
    <w:name w:val="Normal (Web)"/>
    <w:basedOn w:val="Normlny"/>
    <w:uiPriority w:val="99"/>
    <w:unhideWhenUsed/>
    <w:rsid w:val="00586B49"/>
    <w:rPr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BA5F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Normlnysozarkami">
    <w:name w:val="Normal Indent"/>
    <w:basedOn w:val="Normlny"/>
    <w:link w:val="NormlnysozarkamiChar"/>
    <w:rsid w:val="00BA5F0E"/>
    <w:pPr>
      <w:overflowPunct w:val="0"/>
      <w:autoSpaceDE w:val="0"/>
      <w:autoSpaceDN w:val="0"/>
      <w:adjustRightInd w:val="0"/>
      <w:spacing w:after="240"/>
      <w:ind w:left="851"/>
      <w:jc w:val="both"/>
      <w:textAlignment w:val="baseline"/>
    </w:pPr>
    <w:rPr>
      <w:lang w:val="en-GB"/>
    </w:rPr>
  </w:style>
  <w:style w:type="character" w:customStyle="1" w:styleId="NormlnysozarkamiChar">
    <w:name w:val="Normálny so zarážkami Char"/>
    <w:link w:val="Normlnysozarkami"/>
    <w:rsid w:val="00BA5F0E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Zvraznenie">
    <w:name w:val="Emphasis"/>
    <w:basedOn w:val="Predvolenpsmoodseku"/>
    <w:uiPriority w:val="20"/>
    <w:qFormat/>
    <w:rsid w:val="00BA5F0E"/>
    <w:rPr>
      <w:i/>
      <w:iCs/>
    </w:rPr>
  </w:style>
  <w:style w:type="paragraph" w:customStyle="1" w:styleId="Default">
    <w:name w:val="Default"/>
    <w:rsid w:val="00745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30CD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A74E57"/>
    <w:pPr>
      <w:spacing w:after="200"/>
    </w:pPr>
    <w:rPr>
      <w:b/>
      <w:bCs/>
      <w:color w:val="4F81BD" w:themeColor="accent1"/>
      <w:sz w:val="18"/>
      <w:szCs w:val="18"/>
    </w:rPr>
  </w:style>
  <w:style w:type="table" w:styleId="Farebnpodfarbeniezvraznenie1">
    <w:name w:val="Colorful Shading Accent 1"/>
    <w:basedOn w:val="Normlnatabuka"/>
    <w:uiPriority w:val="71"/>
    <w:rsid w:val="00EE5F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zvraznenie1">
    <w:name w:val="Dark List Accent 1"/>
    <w:basedOn w:val="Normlnatabuka"/>
    <w:uiPriority w:val="70"/>
    <w:rsid w:val="00EE5FC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customStyle="1" w:styleId="Nadpis4Char">
    <w:name w:val="Nadpis 4 Char"/>
    <w:basedOn w:val="Predvolenpsmoodseku"/>
    <w:link w:val="Nadpis4"/>
    <w:uiPriority w:val="9"/>
    <w:semiHidden/>
    <w:rsid w:val="00DE70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532502"/>
    <w:rPr>
      <w:rFonts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Predvolenpsmoodseku"/>
    <w:rsid w:val="005325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47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5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7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5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734821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1177768452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8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  <w:div w:id="8521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0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0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9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8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0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ie@pss.s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D47C-155D-404D-AE1F-72490875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Prvá stavebná sporiteľňa, a.s.</Company>
  <LinksUpToDate>false</LinksUpToDate>
  <CharactersWithSpaces>2977</CharactersWithSpaces>
  <SharedDoc>false</SharedDoc>
  <HLinks>
    <vt:vector size="6" baseType="variant"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http://www.pss.sk/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SLOB1467</dc:creator>
  <cp:lastModifiedBy>Mataseje</cp:lastModifiedBy>
  <cp:revision>2</cp:revision>
  <cp:lastPrinted>2018-01-31T06:48:00Z</cp:lastPrinted>
  <dcterms:created xsi:type="dcterms:W3CDTF">2018-08-01T06:13:00Z</dcterms:created>
  <dcterms:modified xsi:type="dcterms:W3CDTF">2018-08-01T06:13:00Z</dcterms:modified>
</cp:coreProperties>
</file>