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89" w:rsidRPr="00AA6521" w:rsidRDefault="00372E7A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75pt;height:96.45pt" o:ole="">
            <v:imagedata r:id="rId7" o:title=""/>
          </v:shape>
          <o:OLEObject Type="Embed" ProgID="Word.Picture.8" ShapeID="_x0000_i1025" DrawAspect="Content" ObjectID="_1656229026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6F6F6A" w:rsidP="00923957">
            <w:pPr>
              <w:rPr>
                <w:i/>
                <w:sz w:val="16"/>
                <w:szCs w:val="16"/>
              </w:rPr>
            </w:pPr>
            <w:r w:rsidRPr="006F6F6A">
              <w:rPr>
                <w:i/>
                <w:sz w:val="16"/>
                <w:szCs w:val="16"/>
              </w:rPr>
              <w:t>28807</w:t>
            </w:r>
            <w:r w:rsidR="00C13484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</w:t>
            </w:r>
            <w:r w:rsidR="00923957">
              <w:rPr>
                <w:i/>
                <w:sz w:val="16"/>
                <w:szCs w:val="16"/>
              </w:rPr>
              <w:t>20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854FB3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066DA8">
              <w:rPr>
                <w:i/>
                <w:sz w:val="16"/>
                <w:szCs w:val="16"/>
              </w:rPr>
              <w:t xml:space="preserve"> </w:t>
            </w:r>
            <w:r w:rsidR="00491A65">
              <w:rPr>
                <w:i/>
                <w:sz w:val="16"/>
                <w:szCs w:val="16"/>
              </w:rPr>
              <w:t>1</w:t>
            </w:r>
            <w:r w:rsidR="00854FB3">
              <w:rPr>
                <w:i/>
                <w:sz w:val="16"/>
                <w:szCs w:val="16"/>
              </w:rPr>
              <w:t>4</w:t>
            </w:r>
            <w:r w:rsidR="00491A65">
              <w:rPr>
                <w:i/>
                <w:sz w:val="16"/>
                <w:szCs w:val="16"/>
              </w:rPr>
              <w:t>.7</w:t>
            </w:r>
            <w:r w:rsidR="00923957">
              <w:rPr>
                <w:i/>
                <w:sz w:val="16"/>
                <w:szCs w:val="16"/>
              </w:rPr>
              <w:t>.2020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6B0758" w:rsidRDefault="006953C6">
      <w:pPr>
        <w:rPr>
          <w:rFonts w:ascii="Calibri" w:hAnsi="Calibri" w:cs="Calibri"/>
          <w:b/>
          <w:sz w:val="22"/>
          <w:szCs w:val="22"/>
        </w:rPr>
      </w:pPr>
      <w:r w:rsidRPr="006B0758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841727" w:rsidRDefault="006953C6">
      <w:pPr>
        <w:rPr>
          <w:b/>
          <w:sz w:val="22"/>
          <w:szCs w:val="22"/>
        </w:rPr>
      </w:pPr>
    </w:p>
    <w:p w:rsidR="00500B5C" w:rsidRPr="00841727" w:rsidRDefault="00491A65" w:rsidP="00A4418D">
      <w:pPr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zlepšovaním komunikačných zručností</w:t>
      </w:r>
      <w:r w:rsidR="00C23150">
        <w:rPr>
          <w:rFonts w:ascii="Calibri" w:hAnsi="Calibri" w:cs="Calibri"/>
          <w:b/>
          <w:caps/>
          <w:sz w:val="22"/>
          <w:szCs w:val="22"/>
        </w:rPr>
        <w:t xml:space="preserve"> zdravotníkov chcú</w:t>
      </w:r>
      <w:r>
        <w:rPr>
          <w:rFonts w:ascii="Calibri" w:hAnsi="Calibri" w:cs="Calibri"/>
          <w:b/>
          <w:caps/>
          <w:sz w:val="22"/>
          <w:szCs w:val="22"/>
        </w:rPr>
        <w:t xml:space="preserve"> predchádz</w:t>
      </w:r>
      <w:r w:rsidR="00C23150">
        <w:rPr>
          <w:rFonts w:ascii="Calibri" w:hAnsi="Calibri" w:cs="Calibri"/>
          <w:b/>
          <w:caps/>
          <w:sz w:val="22"/>
          <w:szCs w:val="22"/>
        </w:rPr>
        <w:t>ať</w:t>
      </w:r>
      <w:r>
        <w:rPr>
          <w:rFonts w:ascii="Calibri" w:hAnsi="Calibri" w:cs="Calibri"/>
          <w:b/>
          <w:caps/>
          <w:sz w:val="22"/>
          <w:szCs w:val="22"/>
        </w:rPr>
        <w:t xml:space="preserve"> nespokojnosti pacientov</w:t>
      </w:r>
    </w:p>
    <w:p w:rsidR="0059794D" w:rsidRPr="00841727" w:rsidRDefault="0059794D" w:rsidP="00A4418D">
      <w:pPr>
        <w:rPr>
          <w:rFonts w:ascii="Calibri" w:hAnsi="Calibri" w:cs="Calibri"/>
          <w:b/>
          <w:sz w:val="22"/>
          <w:szCs w:val="22"/>
        </w:rPr>
      </w:pPr>
    </w:p>
    <w:p w:rsidR="00D06FA9" w:rsidRDefault="006B03E9" w:rsidP="00070411">
      <w:pPr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FA795C">
        <w:rPr>
          <w:rFonts w:asciiTheme="minorHAnsi" w:hAnsiTheme="minorHAnsi" w:cstheme="minorHAnsi"/>
          <w:b/>
          <w:sz w:val="22"/>
          <w:szCs w:val="22"/>
        </w:rPr>
        <w:t>Vo Fakultnej nemocnici s poliklinikou F.</w:t>
      </w:r>
      <w:r w:rsidR="00E6598E" w:rsidRPr="00FA79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795C">
        <w:rPr>
          <w:rFonts w:asciiTheme="minorHAnsi" w:hAnsiTheme="minorHAnsi" w:cstheme="minorHAnsi"/>
          <w:b/>
          <w:sz w:val="22"/>
          <w:szCs w:val="22"/>
        </w:rPr>
        <w:t xml:space="preserve">D. </w:t>
      </w:r>
      <w:proofErr w:type="spellStart"/>
      <w:r w:rsidRPr="00FA795C">
        <w:rPr>
          <w:rFonts w:asciiTheme="minorHAnsi" w:hAnsiTheme="minorHAnsi" w:cstheme="minorHAnsi"/>
          <w:b/>
          <w:sz w:val="22"/>
          <w:szCs w:val="22"/>
        </w:rPr>
        <w:t>Roosevelta</w:t>
      </w:r>
      <w:proofErr w:type="spellEnd"/>
      <w:r w:rsidRPr="00FA79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598E" w:rsidRPr="00FA795C">
        <w:rPr>
          <w:rFonts w:asciiTheme="minorHAnsi" w:hAnsiTheme="minorHAnsi" w:cstheme="minorHAnsi"/>
          <w:b/>
          <w:sz w:val="22"/>
          <w:szCs w:val="22"/>
        </w:rPr>
        <w:t xml:space="preserve">Banská Bystrica </w:t>
      </w:r>
      <w:r w:rsidR="00396752">
        <w:rPr>
          <w:rFonts w:asciiTheme="minorHAnsi" w:hAnsiTheme="minorHAnsi" w:cstheme="minorHAnsi"/>
          <w:b/>
          <w:sz w:val="22"/>
          <w:szCs w:val="22"/>
        </w:rPr>
        <w:t xml:space="preserve">prešlo školeniami komunikačných zručností už </w:t>
      </w:r>
      <w:r w:rsidR="00A94F7A">
        <w:rPr>
          <w:rFonts w:asciiTheme="minorHAnsi" w:hAnsiTheme="minorHAnsi" w:cstheme="minorHAnsi"/>
          <w:b/>
          <w:sz w:val="22"/>
          <w:szCs w:val="22"/>
        </w:rPr>
        <w:t>398</w:t>
      </w:r>
      <w:r w:rsidR="00396752">
        <w:rPr>
          <w:rFonts w:asciiTheme="minorHAnsi" w:hAnsiTheme="minorHAnsi" w:cstheme="minorHAnsi"/>
          <w:b/>
          <w:sz w:val="22"/>
          <w:szCs w:val="22"/>
        </w:rPr>
        <w:t xml:space="preserve"> zdravotníkov. </w:t>
      </w:r>
    </w:p>
    <w:p w:rsidR="00FF75A2" w:rsidRDefault="00FF75A2" w:rsidP="00070411">
      <w:pPr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:rsidR="00891FA7" w:rsidRDefault="00C23150" w:rsidP="00070411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Pacienti sú pri zhoršení zdravotného stavu a návšteve nemocnice prirodzene pod zvýšeným psychickým aj emočným tlakom. Nie vždy dokážu objektívne vyhodnotiť odbornosť a kvalitu poskytnutej zdravotnej starostlivosti, ale veľmi citlivo </w:t>
      </w:r>
      <w:r w:rsidR="00A94F7A">
        <w:rPr>
          <w:rFonts w:asciiTheme="minorHAnsi" w:hAnsiTheme="minorHAnsi" w:cstheme="minorHAnsi"/>
          <w:sz w:val="22"/>
          <w:szCs w:val="22"/>
        </w:rPr>
        <w:t xml:space="preserve">a kriticky </w:t>
      </w:r>
      <w:r>
        <w:rPr>
          <w:rFonts w:asciiTheme="minorHAnsi" w:hAnsiTheme="minorHAnsi" w:cstheme="minorHAnsi"/>
          <w:sz w:val="22"/>
          <w:szCs w:val="22"/>
        </w:rPr>
        <w:t>vnímajú</w:t>
      </w:r>
      <w:r w:rsidR="009B27C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1140">
        <w:rPr>
          <w:rFonts w:asciiTheme="minorHAnsi" w:hAnsiTheme="minorHAnsi" w:cstheme="minorHAnsi"/>
          <w:sz w:val="22"/>
          <w:szCs w:val="22"/>
        </w:rPr>
        <w:t xml:space="preserve">ako  sa správajú a na </w:t>
      </w:r>
      <w:r w:rsidR="00A94F7A">
        <w:rPr>
          <w:rFonts w:asciiTheme="minorHAnsi" w:hAnsiTheme="minorHAnsi" w:cstheme="minorHAnsi"/>
          <w:sz w:val="22"/>
          <w:szCs w:val="22"/>
        </w:rPr>
        <w:t xml:space="preserve">ich podnety reagujú zdravotníci. </w:t>
      </w:r>
    </w:p>
    <w:p w:rsidR="00A94F7A" w:rsidRDefault="002978A3" w:rsidP="002978A3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Rovnako</w:t>
      </w:r>
      <w:r w:rsidR="00A94F7A">
        <w:rPr>
          <w:rFonts w:asciiTheme="minorHAnsi" w:hAnsiTheme="minorHAnsi" w:cstheme="minorHAnsi"/>
          <w:sz w:val="22"/>
          <w:szCs w:val="22"/>
        </w:rPr>
        <w:t xml:space="preserve"> zdravotníci </w:t>
      </w:r>
      <w:r w:rsidR="002D1140">
        <w:rPr>
          <w:rFonts w:asciiTheme="minorHAnsi" w:hAnsiTheme="minorHAnsi" w:cstheme="minorHAnsi"/>
          <w:sz w:val="22"/>
          <w:szCs w:val="22"/>
        </w:rPr>
        <w:t>denne riešia komunikačne aj emočne</w:t>
      </w:r>
      <w:r w:rsidR="00A94F7A">
        <w:rPr>
          <w:rFonts w:asciiTheme="minorHAnsi" w:hAnsiTheme="minorHAnsi" w:cstheme="minorHAnsi"/>
          <w:sz w:val="22"/>
          <w:szCs w:val="22"/>
        </w:rPr>
        <w:t xml:space="preserve"> zložité</w:t>
      </w:r>
      <w:r w:rsidR="007606E9">
        <w:rPr>
          <w:rFonts w:asciiTheme="minorHAnsi" w:hAnsiTheme="minorHAnsi" w:cstheme="minorHAnsi"/>
          <w:sz w:val="22"/>
          <w:szCs w:val="22"/>
        </w:rPr>
        <w:t xml:space="preserve"> až hraničné </w:t>
      </w:r>
      <w:r w:rsidR="00A94F7A">
        <w:rPr>
          <w:rFonts w:asciiTheme="minorHAnsi" w:hAnsiTheme="minorHAnsi" w:cstheme="minorHAnsi"/>
          <w:sz w:val="22"/>
          <w:szCs w:val="22"/>
        </w:rPr>
        <w:t xml:space="preserve">situácie. </w:t>
      </w:r>
      <w:r w:rsidR="00C311B5">
        <w:rPr>
          <w:rFonts w:asciiTheme="minorHAnsi" w:hAnsiTheme="minorHAnsi" w:cstheme="minorHAnsi"/>
          <w:sz w:val="22"/>
          <w:szCs w:val="22"/>
        </w:rPr>
        <w:t>Lekári m</w:t>
      </w:r>
      <w:r w:rsidR="00A94F7A">
        <w:rPr>
          <w:rFonts w:asciiTheme="minorHAnsi" w:hAnsiTheme="minorHAnsi" w:cstheme="minorHAnsi"/>
          <w:sz w:val="22"/>
          <w:szCs w:val="22"/>
        </w:rPr>
        <w:t xml:space="preserve">usia pacientovi oznámiť závažnú diagnózu, rodine úmrtie ich blízkeho, </w:t>
      </w:r>
      <w:r w:rsidR="00C311B5">
        <w:rPr>
          <w:rFonts w:asciiTheme="minorHAnsi" w:hAnsiTheme="minorHAnsi" w:cstheme="minorHAnsi"/>
          <w:sz w:val="22"/>
          <w:szCs w:val="22"/>
        </w:rPr>
        <w:t>vysvetliť pacientovi, že na vyšetrenie, ktoré požaduje, nemá</w:t>
      </w:r>
      <w:r>
        <w:rPr>
          <w:rFonts w:asciiTheme="minorHAnsi" w:hAnsiTheme="minorHAnsi" w:cstheme="minorHAnsi"/>
          <w:sz w:val="22"/>
          <w:szCs w:val="22"/>
        </w:rPr>
        <w:t xml:space="preserve"> zdravotnú indikáciu, alebo musia</w:t>
      </w:r>
      <w:r w:rsidR="00C311B5">
        <w:rPr>
          <w:rFonts w:asciiTheme="minorHAnsi" w:hAnsiTheme="minorHAnsi" w:cstheme="minorHAnsi"/>
          <w:sz w:val="22"/>
          <w:szCs w:val="22"/>
        </w:rPr>
        <w:t xml:space="preserve"> zvládnuť vyšetrenie agresívneho pacienta. Sestry zas musia </w:t>
      </w:r>
      <w:r w:rsidR="00854FB3">
        <w:rPr>
          <w:rFonts w:asciiTheme="minorHAnsi" w:hAnsiTheme="minorHAnsi" w:cstheme="minorHAnsi"/>
          <w:sz w:val="22"/>
          <w:szCs w:val="22"/>
        </w:rPr>
        <w:t>kro</w:t>
      </w:r>
      <w:r>
        <w:rPr>
          <w:rFonts w:asciiTheme="minorHAnsi" w:hAnsiTheme="minorHAnsi" w:cstheme="minorHAnsi"/>
          <w:sz w:val="22"/>
          <w:szCs w:val="22"/>
        </w:rPr>
        <w:t>tiť</w:t>
      </w:r>
      <w:r w:rsidR="00C311B5">
        <w:rPr>
          <w:rFonts w:asciiTheme="minorHAnsi" w:hAnsiTheme="minorHAnsi" w:cstheme="minorHAnsi"/>
          <w:sz w:val="22"/>
          <w:szCs w:val="22"/>
        </w:rPr>
        <w:t xml:space="preserve"> prejavy netrpezlivosti v čakárni, upokojiť ubolených a vystrašených pacientov na lôžku.  Nezvládnutie takýchto situácii ma za následok nespokojnosť pacientov a </w:t>
      </w:r>
      <w:r>
        <w:rPr>
          <w:rFonts w:asciiTheme="minorHAnsi" w:hAnsiTheme="minorHAnsi" w:cstheme="minorHAnsi"/>
          <w:sz w:val="22"/>
          <w:szCs w:val="22"/>
        </w:rPr>
        <w:t>u</w:t>
      </w:r>
      <w:r w:rsidR="00C311B5">
        <w:rPr>
          <w:rFonts w:asciiTheme="minorHAnsi" w:hAnsiTheme="minorHAnsi" w:cstheme="minorHAnsi"/>
          <w:sz w:val="22"/>
          <w:szCs w:val="22"/>
        </w:rPr>
        <w:t xml:space="preserve"> </w:t>
      </w:r>
      <w:r w:rsidR="007606E9">
        <w:rPr>
          <w:rFonts w:asciiTheme="minorHAnsi" w:hAnsiTheme="minorHAnsi" w:cstheme="minorHAnsi"/>
          <w:sz w:val="22"/>
          <w:szCs w:val="22"/>
        </w:rPr>
        <w:t>zdravotníckeho personálu</w:t>
      </w:r>
      <w:r>
        <w:rPr>
          <w:rFonts w:asciiTheme="minorHAnsi" w:hAnsiTheme="minorHAnsi" w:cstheme="minorHAnsi"/>
          <w:sz w:val="22"/>
          <w:szCs w:val="22"/>
        </w:rPr>
        <w:t xml:space="preserve"> frustráciu</w:t>
      </w:r>
      <w:r w:rsidR="007606E9">
        <w:rPr>
          <w:rFonts w:asciiTheme="minorHAnsi" w:hAnsiTheme="minorHAnsi" w:cstheme="minorHAnsi"/>
          <w:sz w:val="22"/>
          <w:szCs w:val="22"/>
        </w:rPr>
        <w:t>. Pri</w:t>
      </w:r>
      <w:r w:rsidR="00C311B5">
        <w:rPr>
          <w:rFonts w:asciiTheme="minorHAnsi" w:hAnsiTheme="minorHAnsi" w:cstheme="minorHAnsi"/>
          <w:sz w:val="22"/>
          <w:szCs w:val="22"/>
        </w:rPr>
        <w:t xml:space="preserve">tom často stačí použiť </w:t>
      </w:r>
      <w:r>
        <w:rPr>
          <w:rFonts w:asciiTheme="minorHAnsi" w:hAnsiTheme="minorHAnsi" w:cstheme="minorHAnsi"/>
          <w:sz w:val="22"/>
          <w:szCs w:val="22"/>
        </w:rPr>
        <w:t>správne slová</w:t>
      </w:r>
      <w:r w:rsidR="007606E9">
        <w:rPr>
          <w:rFonts w:asciiTheme="minorHAnsi" w:hAnsiTheme="minorHAnsi" w:cstheme="minorHAnsi"/>
          <w:sz w:val="22"/>
          <w:szCs w:val="22"/>
        </w:rPr>
        <w:t xml:space="preserve"> a</w:t>
      </w:r>
      <w:r w:rsidR="00AB6D87">
        <w:rPr>
          <w:rFonts w:asciiTheme="minorHAnsi" w:hAnsiTheme="minorHAnsi" w:cstheme="minorHAnsi"/>
          <w:sz w:val="22"/>
          <w:szCs w:val="22"/>
        </w:rPr>
        <w:t xml:space="preserve"> </w:t>
      </w:r>
      <w:r w:rsidR="007606E9">
        <w:rPr>
          <w:rFonts w:asciiTheme="minorHAnsi" w:hAnsiTheme="minorHAnsi" w:cstheme="minorHAnsi"/>
          <w:sz w:val="22"/>
          <w:szCs w:val="22"/>
        </w:rPr>
        <w:t>strany ukončia</w:t>
      </w:r>
      <w:r w:rsidR="00AB6D87">
        <w:rPr>
          <w:rFonts w:asciiTheme="minorHAnsi" w:hAnsiTheme="minorHAnsi" w:cstheme="minorHAnsi"/>
          <w:sz w:val="22"/>
          <w:szCs w:val="22"/>
        </w:rPr>
        <w:t xml:space="preserve"> dialóg s pocitom obojstrannej spokojnosti. </w:t>
      </w:r>
    </w:p>
    <w:p w:rsidR="00E4072E" w:rsidRDefault="00E14D5F" w:rsidP="00070411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  <w:r w:rsidR="00AD1890">
        <w:rPr>
          <w:rFonts w:asciiTheme="minorHAnsi" w:hAnsiTheme="minorHAnsi" w:cstheme="minorHAnsi"/>
          <w:sz w:val="22"/>
          <w:szCs w:val="22"/>
        </w:rPr>
        <w:t>Zlepšiť úroveň</w:t>
      </w:r>
      <w:r w:rsidRPr="00E14D5F">
        <w:rPr>
          <w:rFonts w:asciiTheme="minorHAnsi" w:hAnsiTheme="minorHAnsi" w:cstheme="minorHAnsi"/>
          <w:sz w:val="22"/>
          <w:szCs w:val="22"/>
        </w:rPr>
        <w:t xml:space="preserve"> </w:t>
      </w:r>
      <w:r w:rsidR="00AD1890">
        <w:rPr>
          <w:rFonts w:asciiTheme="minorHAnsi" w:hAnsiTheme="minorHAnsi" w:cstheme="minorHAnsi"/>
          <w:sz w:val="22"/>
          <w:szCs w:val="22"/>
        </w:rPr>
        <w:t>zručností</w:t>
      </w:r>
      <w:r>
        <w:rPr>
          <w:rFonts w:asciiTheme="minorHAnsi" w:hAnsiTheme="minorHAnsi" w:cstheme="minorHAnsi"/>
          <w:sz w:val="22"/>
          <w:szCs w:val="22"/>
        </w:rPr>
        <w:t xml:space="preserve">, ktoré pomôžu zdravotníkom efektívnejšie zvládať komunikáciu s pacientmi sa rozhodli vo </w:t>
      </w:r>
      <w:proofErr w:type="spellStart"/>
      <w:r>
        <w:rPr>
          <w:rFonts w:asciiTheme="minorHAnsi" w:hAnsiTheme="minorHAnsi" w:cstheme="minorHAnsi"/>
          <w:sz w:val="22"/>
          <w:szCs w:val="22"/>
        </w:rPr>
        <w:t>FNsP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F.D. </w:t>
      </w:r>
      <w:proofErr w:type="spellStart"/>
      <w:r>
        <w:rPr>
          <w:rFonts w:asciiTheme="minorHAnsi" w:hAnsiTheme="minorHAnsi" w:cstheme="minorHAnsi"/>
          <w:sz w:val="22"/>
          <w:szCs w:val="22"/>
        </w:rPr>
        <w:t>Roosevelta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Banská Bystrica. </w:t>
      </w:r>
    </w:p>
    <w:p w:rsidR="00AB6D87" w:rsidRDefault="007606E9" w:rsidP="00070411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E4072E" w:rsidRPr="007606E9">
        <w:rPr>
          <w:rFonts w:asciiTheme="minorHAnsi" w:hAnsiTheme="minorHAnsi" w:cstheme="minorHAnsi"/>
          <w:i/>
          <w:sz w:val="22"/>
          <w:szCs w:val="22"/>
        </w:rPr>
        <w:t xml:space="preserve">Prvé školenia absolvovali lekári a sestry ešte v roku 2014. Tieto školenia </w:t>
      </w:r>
      <w:r w:rsidR="00F72630">
        <w:rPr>
          <w:rFonts w:asciiTheme="minorHAnsi" w:hAnsiTheme="minorHAnsi" w:cstheme="minorHAnsi"/>
          <w:i/>
          <w:sz w:val="22"/>
          <w:szCs w:val="22"/>
        </w:rPr>
        <w:t>sa konali</w:t>
      </w:r>
      <w:r w:rsidR="00E4072E" w:rsidRPr="007606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978A3">
        <w:rPr>
          <w:rFonts w:asciiTheme="minorHAnsi" w:hAnsiTheme="minorHAnsi" w:cstheme="minorHAnsi"/>
          <w:i/>
          <w:sz w:val="22"/>
          <w:szCs w:val="22"/>
        </w:rPr>
        <w:t>v</w:t>
      </w:r>
      <w:r w:rsidR="00E4072E" w:rsidRPr="007606E9">
        <w:rPr>
          <w:rFonts w:asciiTheme="minorHAnsi" w:hAnsiTheme="minorHAnsi" w:cstheme="minorHAnsi"/>
          <w:i/>
          <w:sz w:val="22"/>
          <w:szCs w:val="22"/>
        </w:rPr>
        <w:t xml:space="preserve"> spoluprác</w:t>
      </w:r>
      <w:r w:rsidR="002978A3">
        <w:rPr>
          <w:rFonts w:asciiTheme="minorHAnsi" w:hAnsiTheme="minorHAnsi" w:cstheme="minorHAnsi"/>
          <w:i/>
          <w:sz w:val="22"/>
          <w:szCs w:val="22"/>
        </w:rPr>
        <w:t>i</w:t>
      </w:r>
      <w:r w:rsidR="00E4072E" w:rsidRPr="007606E9">
        <w:rPr>
          <w:rFonts w:asciiTheme="minorHAnsi" w:hAnsiTheme="minorHAnsi" w:cstheme="minorHAnsi"/>
          <w:i/>
          <w:sz w:val="22"/>
          <w:szCs w:val="22"/>
        </w:rPr>
        <w:t xml:space="preserve"> s Ministerstvom zdravotníctva</w:t>
      </w:r>
      <w:r w:rsidR="002978A3">
        <w:rPr>
          <w:rFonts w:asciiTheme="minorHAnsi" w:hAnsiTheme="minorHAnsi" w:cstheme="minorHAnsi"/>
          <w:i/>
          <w:sz w:val="22"/>
          <w:szCs w:val="22"/>
        </w:rPr>
        <w:t xml:space="preserve"> SR</w:t>
      </w:r>
      <w:r w:rsidR="00E4072E" w:rsidRPr="007606E9">
        <w:rPr>
          <w:rFonts w:asciiTheme="minorHAnsi" w:hAnsiTheme="minorHAnsi" w:cstheme="minorHAnsi"/>
          <w:i/>
          <w:sz w:val="22"/>
          <w:szCs w:val="22"/>
        </w:rPr>
        <w:t xml:space="preserve"> vo viacerých nemocniciach. </w:t>
      </w:r>
      <w:r w:rsidR="00E4072E" w:rsidRPr="002978A3">
        <w:rPr>
          <w:rFonts w:asciiTheme="minorHAnsi" w:hAnsiTheme="minorHAnsi" w:cstheme="minorHAnsi"/>
          <w:b/>
          <w:i/>
          <w:sz w:val="22"/>
          <w:szCs w:val="22"/>
        </w:rPr>
        <w:t>Prešlo nimi 165 sestier a 80 lekárov</w:t>
      </w:r>
      <w:r w:rsidR="00F72630">
        <w:rPr>
          <w:rFonts w:asciiTheme="minorHAnsi" w:hAnsiTheme="minorHAnsi" w:cstheme="minorHAnsi"/>
          <w:b/>
          <w:i/>
          <w:sz w:val="22"/>
          <w:szCs w:val="22"/>
        </w:rPr>
        <w:t xml:space="preserve">  z našej nemocnice</w:t>
      </w:r>
      <w:r w:rsidR="00E4072E" w:rsidRPr="002978A3">
        <w:rPr>
          <w:rFonts w:asciiTheme="minorHAnsi" w:hAnsiTheme="minorHAnsi" w:cstheme="minorHAnsi"/>
          <w:b/>
          <w:i/>
          <w:sz w:val="22"/>
          <w:szCs w:val="22"/>
        </w:rPr>
        <w:t xml:space="preserve">.  </w:t>
      </w:r>
      <w:r w:rsidR="002978A3" w:rsidRPr="002978A3">
        <w:rPr>
          <w:rFonts w:asciiTheme="minorHAnsi" w:hAnsiTheme="minorHAnsi" w:cstheme="minorHAnsi"/>
          <w:b/>
          <w:i/>
          <w:sz w:val="22"/>
          <w:szCs w:val="22"/>
        </w:rPr>
        <w:t>Š</w:t>
      </w:r>
      <w:r w:rsidR="00E4072E" w:rsidRPr="002978A3">
        <w:rPr>
          <w:rFonts w:asciiTheme="minorHAnsi" w:hAnsiTheme="minorHAnsi" w:cstheme="minorHAnsi"/>
          <w:b/>
          <w:i/>
          <w:sz w:val="22"/>
          <w:szCs w:val="22"/>
        </w:rPr>
        <w:t xml:space="preserve">kolenia mali u nášho personálu pozitívny ohlas </w:t>
      </w:r>
      <w:r w:rsidR="002978A3" w:rsidRPr="002978A3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E4072E" w:rsidRPr="002978A3">
        <w:rPr>
          <w:rFonts w:asciiTheme="minorHAnsi" w:hAnsiTheme="minorHAnsi" w:cstheme="minorHAnsi"/>
          <w:b/>
          <w:i/>
          <w:sz w:val="22"/>
          <w:szCs w:val="22"/>
        </w:rPr>
        <w:t xml:space="preserve"> vo vedení nemocnice vnímame v tejto obla</w:t>
      </w:r>
      <w:r w:rsidR="00854FB3">
        <w:rPr>
          <w:rFonts w:asciiTheme="minorHAnsi" w:hAnsiTheme="minorHAnsi" w:cstheme="minorHAnsi"/>
          <w:b/>
          <w:i/>
          <w:sz w:val="22"/>
          <w:szCs w:val="22"/>
        </w:rPr>
        <w:t>sti</w:t>
      </w:r>
      <w:r w:rsidR="002978A3" w:rsidRPr="002978A3">
        <w:rPr>
          <w:rFonts w:asciiTheme="minorHAnsi" w:hAnsiTheme="minorHAnsi" w:cstheme="minorHAnsi"/>
          <w:b/>
          <w:i/>
          <w:sz w:val="22"/>
          <w:szCs w:val="22"/>
        </w:rPr>
        <w:t xml:space="preserve"> priestor na zlepšenie. P</w:t>
      </w:r>
      <w:r w:rsidR="00E4072E" w:rsidRPr="002978A3">
        <w:rPr>
          <w:rFonts w:asciiTheme="minorHAnsi" w:hAnsiTheme="minorHAnsi" w:cstheme="minorHAnsi"/>
          <w:b/>
          <w:i/>
          <w:sz w:val="22"/>
          <w:szCs w:val="22"/>
        </w:rPr>
        <w:t>reto sme sa rozhodli</w:t>
      </w:r>
      <w:r w:rsidR="00854FB3">
        <w:rPr>
          <w:rFonts w:asciiTheme="minorHAnsi" w:hAnsiTheme="minorHAnsi" w:cstheme="minorHAnsi"/>
          <w:b/>
          <w:i/>
          <w:sz w:val="22"/>
          <w:szCs w:val="22"/>
        </w:rPr>
        <w:t xml:space="preserve"> pokračovať</w:t>
      </w:r>
      <w:r w:rsidR="00E4072E" w:rsidRPr="002978A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72630">
        <w:rPr>
          <w:rFonts w:asciiTheme="minorHAnsi" w:hAnsiTheme="minorHAnsi" w:cstheme="minorHAnsi"/>
          <w:b/>
          <w:i/>
          <w:sz w:val="22"/>
          <w:szCs w:val="22"/>
        </w:rPr>
        <w:t xml:space="preserve">v organizácii komunikačných </w:t>
      </w:r>
      <w:proofErr w:type="spellStart"/>
      <w:r w:rsidR="00F72630">
        <w:rPr>
          <w:rFonts w:asciiTheme="minorHAnsi" w:hAnsiTheme="minorHAnsi" w:cstheme="minorHAnsi"/>
          <w:b/>
          <w:i/>
          <w:sz w:val="22"/>
          <w:szCs w:val="22"/>
        </w:rPr>
        <w:t>workshopov</w:t>
      </w:r>
      <w:proofErr w:type="spellEnd"/>
      <w:r w:rsidR="00F72630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B4481E">
        <w:rPr>
          <w:rFonts w:asciiTheme="minorHAnsi" w:hAnsiTheme="minorHAnsi" w:cstheme="minorHAnsi"/>
          <w:b/>
          <w:i/>
          <w:sz w:val="22"/>
          <w:szCs w:val="22"/>
        </w:rPr>
        <w:t xml:space="preserve">ďalej </w:t>
      </w:r>
      <w:r w:rsidR="00854FB3">
        <w:rPr>
          <w:rFonts w:asciiTheme="minorHAnsi" w:hAnsiTheme="minorHAnsi" w:cstheme="minorHAnsi"/>
          <w:b/>
          <w:i/>
          <w:sz w:val="22"/>
          <w:szCs w:val="22"/>
        </w:rPr>
        <w:t xml:space="preserve"> vo vlastnej réžii, </w:t>
      </w:r>
      <w:r>
        <w:rPr>
          <w:rFonts w:asciiTheme="minorHAnsi" w:hAnsiTheme="minorHAnsi" w:cstheme="minorHAnsi"/>
          <w:i/>
          <w:sz w:val="22"/>
          <w:szCs w:val="22"/>
        </w:rPr>
        <w:t xml:space="preserve">“ </w:t>
      </w:r>
      <w:r>
        <w:rPr>
          <w:rFonts w:asciiTheme="minorHAnsi" w:hAnsiTheme="minorHAnsi" w:cstheme="minorHAnsi"/>
          <w:sz w:val="22"/>
          <w:szCs w:val="22"/>
        </w:rPr>
        <w:t>vysvetľuje Miriam Lapuníková, generálna riaditeľka nemocnice.</w:t>
      </w:r>
    </w:p>
    <w:p w:rsidR="00E14D5F" w:rsidRDefault="00F7190F" w:rsidP="00070411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3D5D5D">
        <w:rPr>
          <w:rFonts w:asciiTheme="minorHAnsi" w:hAnsiTheme="minorHAnsi" w:cstheme="minorHAnsi"/>
          <w:sz w:val="22"/>
          <w:szCs w:val="22"/>
        </w:rPr>
        <w:t xml:space="preserve"> </w:t>
      </w:r>
      <w:r w:rsidR="00DB3492">
        <w:rPr>
          <w:rFonts w:asciiTheme="minorHAnsi" w:hAnsiTheme="minorHAnsi" w:cstheme="minorHAnsi"/>
          <w:i/>
          <w:sz w:val="22"/>
          <w:szCs w:val="22"/>
        </w:rPr>
        <w:t>„</w:t>
      </w:r>
      <w:r w:rsidR="007606E9" w:rsidRPr="00DD5B68">
        <w:rPr>
          <w:rFonts w:asciiTheme="minorHAnsi" w:hAnsiTheme="minorHAnsi" w:cstheme="minorHAnsi"/>
          <w:i/>
          <w:sz w:val="22"/>
          <w:szCs w:val="22"/>
        </w:rPr>
        <w:t>Komunikačné školeni</w:t>
      </w:r>
      <w:r w:rsidR="00DD5B68">
        <w:rPr>
          <w:rFonts w:asciiTheme="minorHAnsi" w:hAnsiTheme="minorHAnsi" w:cstheme="minorHAnsi"/>
          <w:i/>
          <w:sz w:val="22"/>
          <w:szCs w:val="22"/>
        </w:rPr>
        <w:t>a</w:t>
      </w:r>
      <w:r w:rsidR="007606E9" w:rsidRPr="00DD5B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14D5F">
        <w:rPr>
          <w:rFonts w:asciiTheme="minorHAnsi" w:hAnsiTheme="minorHAnsi" w:cstheme="minorHAnsi"/>
          <w:i/>
          <w:sz w:val="22"/>
          <w:szCs w:val="22"/>
        </w:rPr>
        <w:t>v nemocnici</w:t>
      </w:r>
      <w:r w:rsidR="00E14D5F" w:rsidRPr="00DD5B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606E9" w:rsidRPr="00DD5B68">
        <w:rPr>
          <w:rFonts w:asciiTheme="minorHAnsi" w:hAnsiTheme="minorHAnsi" w:cstheme="minorHAnsi"/>
          <w:i/>
          <w:sz w:val="22"/>
          <w:szCs w:val="22"/>
        </w:rPr>
        <w:t>organizuje</w:t>
      </w:r>
      <w:r w:rsidR="00DD5B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606E9" w:rsidRPr="00DD5B68">
        <w:rPr>
          <w:rFonts w:asciiTheme="minorHAnsi" w:hAnsiTheme="minorHAnsi" w:cstheme="minorHAnsi"/>
          <w:i/>
          <w:sz w:val="22"/>
          <w:szCs w:val="22"/>
        </w:rPr>
        <w:t>Odbor pre vedu, výskum a</w:t>
      </w:r>
      <w:r w:rsidR="00E14D5F">
        <w:rPr>
          <w:rFonts w:asciiTheme="minorHAnsi" w:hAnsiTheme="minorHAnsi" w:cstheme="minorHAnsi"/>
          <w:i/>
          <w:sz w:val="22"/>
          <w:szCs w:val="22"/>
        </w:rPr>
        <w:t> </w:t>
      </w:r>
      <w:r w:rsidR="007606E9" w:rsidRPr="00DD5B68">
        <w:rPr>
          <w:rFonts w:asciiTheme="minorHAnsi" w:hAnsiTheme="minorHAnsi" w:cstheme="minorHAnsi"/>
          <w:i/>
          <w:sz w:val="22"/>
          <w:szCs w:val="22"/>
        </w:rPr>
        <w:t>vzdelávanie</w:t>
      </w:r>
      <w:r w:rsidR="00E14D5F">
        <w:rPr>
          <w:rFonts w:asciiTheme="minorHAnsi" w:hAnsiTheme="minorHAnsi" w:cstheme="minorHAnsi"/>
          <w:i/>
          <w:sz w:val="22"/>
          <w:szCs w:val="22"/>
        </w:rPr>
        <w:t xml:space="preserve"> za pomoci externých školiteľov.</w:t>
      </w:r>
      <w:r w:rsidR="007606E9" w:rsidRPr="00DD5B68">
        <w:rPr>
          <w:rFonts w:asciiTheme="minorHAnsi" w:hAnsiTheme="minorHAnsi" w:cstheme="minorHAnsi"/>
          <w:i/>
          <w:sz w:val="22"/>
          <w:szCs w:val="22"/>
        </w:rPr>
        <w:t xml:space="preserve"> V roku 2018 ich absolvovalo 73</w:t>
      </w:r>
      <w:r w:rsidR="00DD5B68">
        <w:rPr>
          <w:rFonts w:asciiTheme="minorHAnsi" w:hAnsiTheme="minorHAnsi" w:cstheme="minorHAnsi"/>
          <w:i/>
          <w:sz w:val="22"/>
          <w:szCs w:val="22"/>
        </w:rPr>
        <w:t>,</w:t>
      </w:r>
      <w:r w:rsidR="007606E9" w:rsidRPr="00DD5B68">
        <w:rPr>
          <w:rFonts w:asciiTheme="minorHAnsi" w:hAnsiTheme="minorHAnsi" w:cstheme="minorHAnsi"/>
          <w:i/>
          <w:sz w:val="22"/>
          <w:szCs w:val="22"/>
        </w:rPr>
        <w:t xml:space="preserve"> prevažne mladších</w:t>
      </w:r>
      <w:r w:rsidR="00DD5B68">
        <w:rPr>
          <w:rFonts w:asciiTheme="minorHAnsi" w:hAnsiTheme="minorHAnsi" w:cstheme="minorHAnsi"/>
          <w:i/>
          <w:sz w:val="22"/>
          <w:szCs w:val="22"/>
        </w:rPr>
        <w:t>,</w:t>
      </w:r>
      <w:r w:rsidR="007606E9" w:rsidRPr="00DD5B68">
        <w:rPr>
          <w:rFonts w:asciiTheme="minorHAnsi" w:hAnsiTheme="minorHAnsi" w:cstheme="minorHAnsi"/>
          <w:i/>
          <w:sz w:val="22"/>
          <w:szCs w:val="22"/>
        </w:rPr>
        <w:t xml:space="preserve"> lekárov. V tomto roku sme sa zamerali na personál, ktorý prichádza najčastejšie do bezprostredného kontaktu s pacientmi a to ambulantné sestry, personál urgentného príjmu a infocentra. Na praktických prednáškach sa ich zúčastnilo 80</w:t>
      </w:r>
      <w:r w:rsidR="00DD5B68">
        <w:rPr>
          <w:rFonts w:asciiTheme="minorHAnsi" w:hAnsiTheme="minorHAnsi" w:cstheme="minorHAnsi"/>
          <w:sz w:val="22"/>
          <w:szCs w:val="22"/>
        </w:rPr>
        <w:t xml:space="preserve">,“ dopĺňa docent Igor Martuliak, vedúci Odboru pre vedu výskum a vzdelávanie. </w:t>
      </w:r>
    </w:p>
    <w:p w:rsidR="00E14D5F" w:rsidRDefault="00470D23" w:rsidP="00070411">
      <w:pPr>
        <w:ind w:firstLine="709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DD5B68" w:rsidRPr="00E14D5F">
        <w:rPr>
          <w:rFonts w:asciiTheme="minorHAnsi" w:hAnsiTheme="minorHAnsi" w:cstheme="minorHAnsi"/>
          <w:i/>
          <w:sz w:val="22"/>
          <w:szCs w:val="22"/>
        </w:rPr>
        <w:t xml:space="preserve">Na začiatku som si </w:t>
      </w:r>
      <w:r w:rsidR="009D0310">
        <w:rPr>
          <w:rFonts w:asciiTheme="minorHAnsi" w:hAnsiTheme="minorHAnsi" w:cstheme="minorHAnsi"/>
          <w:i/>
          <w:sz w:val="22"/>
          <w:szCs w:val="22"/>
        </w:rPr>
        <w:t>od každej skupiny</w:t>
      </w:r>
      <w:r w:rsidRPr="00E14D5F">
        <w:rPr>
          <w:rFonts w:asciiTheme="minorHAnsi" w:hAnsiTheme="minorHAnsi" w:cstheme="minorHAnsi"/>
          <w:i/>
          <w:sz w:val="22"/>
          <w:szCs w:val="22"/>
        </w:rPr>
        <w:t xml:space="preserve"> zozbierala, čo sú tie situácie</w:t>
      </w:r>
      <w:r w:rsidR="009D0310">
        <w:rPr>
          <w:rFonts w:asciiTheme="minorHAnsi" w:hAnsiTheme="minorHAnsi" w:cstheme="minorHAnsi"/>
          <w:i/>
          <w:sz w:val="22"/>
          <w:szCs w:val="22"/>
        </w:rPr>
        <w:t>,</w:t>
      </w:r>
      <w:r w:rsidRPr="00E14D5F">
        <w:rPr>
          <w:rFonts w:asciiTheme="minorHAnsi" w:hAnsiTheme="minorHAnsi" w:cstheme="minorHAnsi"/>
          <w:i/>
          <w:sz w:val="22"/>
          <w:szCs w:val="22"/>
        </w:rPr>
        <w:t xml:space="preserve"> s ktorými sa denne s</w:t>
      </w:r>
      <w:r w:rsidR="00854FB3">
        <w:rPr>
          <w:rFonts w:asciiTheme="minorHAnsi" w:hAnsiTheme="minorHAnsi" w:cstheme="minorHAnsi"/>
          <w:i/>
          <w:sz w:val="22"/>
          <w:szCs w:val="22"/>
        </w:rPr>
        <w:t>tretávajú a sú pre ne náročné.</w:t>
      </w:r>
      <w:r w:rsidRPr="00E14D5F">
        <w:rPr>
          <w:rFonts w:asciiTheme="minorHAnsi" w:hAnsiTheme="minorHAnsi" w:cstheme="minorHAnsi"/>
          <w:i/>
          <w:sz w:val="22"/>
          <w:szCs w:val="22"/>
        </w:rPr>
        <w:t xml:space="preserve">  Na </w:t>
      </w:r>
      <w:r w:rsidR="00854FB3">
        <w:rPr>
          <w:rFonts w:asciiTheme="minorHAnsi" w:hAnsiTheme="minorHAnsi" w:cstheme="minorHAnsi"/>
          <w:i/>
          <w:sz w:val="22"/>
          <w:szCs w:val="22"/>
        </w:rPr>
        <w:t>týchto konkrétnych</w:t>
      </w:r>
      <w:r w:rsidRPr="00E14D5F">
        <w:rPr>
          <w:rFonts w:asciiTheme="minorHAnsi" w:hAnsiTheme="minorHAnsi" w:cstheme="minorHAnsi"/>
          <w:i/>
          <w:sz w:val="22"/>
          <w:szCs w:val="22"/>
        </w:rPr>
        <w:t xml:space="preserve"> modelových situáciách sme si rozoberali  najvhodnejšie reakcie a</w:t>
      </w:r>
      <w:r w:rsidR="00854FB3">
        <w:rPr>
          <w:rFonts w:asciiTheme="minorHAnsi" w:hAnsiTheme="minorHAnsi" w:cstheme="minorHAnsi"/>
          <w:i/>
          <w:sz w:val="22"/>
          <w:szCs w:val="22"/>
        </w:rPr>
        <w:t> </w:t>
      </w:r>
      <w:r w:rsidRPr="00E14D5F">
        <w:rPr>
          <w:rFonts w:asciiTheme="minorHAnsi" w:hAnsiTheme="minorHAnsi" w:cstheme="minorHAnsi"/>
          <w:i/>
          <w:sz w:val="22"/>
          <w:szCs w:val="22"/>
        </w:rPr>
        <w:t>naopak</w:t>
      </w:r>
      <w:r w:rsidR="00854FB3">
        <w:rPr>
          <w:rFonts w:asciiTheme="minorHAnsi" w:hAnsiTheme="minorHAnsi" w:cstheme="minorHAnsi"/>
          <w:i/>
          <w:sz w:val="22"/>
          <w:szCs w:val="22"/>
        </w:rPr>
        <w:t xml:space="preserve"> reakcie, ktoré </w:t>
      </w:r>
      <w:r w:rsidR="00854FB3" w:rsidRPr="00E14D5F">
        <w:rPr>
          <w:rFonts w:asciiTheme="minorHAnsi" w:hAnsiTheme="minorHAnsi" w:cstheme="minorHAnsi"/>
          <w:i/>
          <w:sz w:val="22"/>
          <w:szCs w:val="22"/>
        </w:rPr>
        <w:t>k ich zvládnutiu</w:t>
      </w:r>
      <w:r w:rsidR="00854FB3">
        <w:rPr>
          <w:rFonts w:asciiTheme="minorHAnsi" w:hAnsiTheme="minorHAnsi" w:cstheme="minorHAnsi"/>
          <w:i/>
          <w:sz w:val="22"/>
          <w:szCs w:val="22"/>
        </w:rPr>
        <w:t xml:space="preserve"> nepomôžu</w:t>
      </w:r>
      <w:r>
        <w:rPr>
          <w:rFonts w:asciiTheme="minorHAnsi" w:hAnsiTheme="minorHAnsi" w:cstheme="minorHAnsi"/>
          <w:sz w:val="22"/>
          <w:szCs w:val="22"/>
        </w:rPr>
        <w:t xml:space="preserve">,“ </w:t>
      </w:r>
      <w:r w:rsidR="00E14D5F">
        <w:rPr>
          <w:rFonts w:asciiTheme="minorHAnsi" w:hAnsiTheme="minorHAnsi" w:cstheme="minorHAnsi"/>
          <w:sz w:val="22"/>
          <w:szCs w:val="22"/>
        </w:rPr>
        <w:t xml:space="preserve">popisuje priebeh lekcií Mária </w:t>
      </w:r>
      <w:proofErr w:type="spellStart"/>
      <w:r w:rsidR="00E14D5F">
        <w:rPr>
          <w:rFonts w:asciiTheme="minorHAnsi" w:hAnsiTheme="minorHAnsi" w:cstheme="minorHAnsi"/>
          <w:sz w:val="22"/>
          <w:szCs w:val="22"/>
        </w:rPr>
        <w:t>Andrášiová</w:t>
      </w:r>
      <w:proofErr w:type="spellEnd"/>
      <w:r w:rsidR="00E14D5F">
        <w:rPr>
          <w:rFonts w:asciiTheme="minorHAnsi" w:hAnsiTheme="minorHAnsi" w:cstheme="minorHAnsi"/>
          <w:sz w:val="22"/>
          <w:szCs w:val="22"/>
        </w:rPr>
        <w:t>, klinická psychologička a zároveň školiteľka, ktorá sa pomoci zdravotníkom</w:t>
      </w:r>
      <w:r w:rsidR="009D0310">
        <w:rPr>
          <w:rFonts w:asciiTheme="minorHAnsi" w:hAnsiTheme="minorHAnsi" w:cstheme="minorHAnsi"/>
          <w:sz w:val="22"/>
          <w:szCs w:val="22"/>
        </w:rPr>
        <w:t>,</w:t>
      </w:r>
      <w:r w:rsidR="006F6F6A">
        <w:rPr>
          <w:rFonts w:asciiTheme="minorHAnsi" w:hAnsiTheme="minorHAnsi" w:cstheme="minorHAnsi"/>
          <w:sz w:val="22"/>
          <w:szCs w:val="22"/>
        </w:rPr>
        <w:t xml:space="preserve"> </w:t>
      </w:r>
      <w:r w:rsidR="00E14D5F">
        <w:rPr>
          <w:rFonts w:asciiTheme="minorHAnsi" w:hAnsiTheme="minorHAnsi" w:cstheme="minorHAnsi"/>
          <w:sz w:val="22"/>
          <w:szCs w:val="22"/>
        </w:rPr>
        <w:t>zvládať záťažové situácie</w:t>
      </w:r>
      <w:r w:rsidR="009D0310">
        <w:rPr>
          <w:rFonts w:asciiTheme="minorHAnsi" w:hAnsiTheme="minorHAnsi" w:cstheme="minorHAnsi"/>
          <w:sz w:val="22"/>
          <w:szCs w:val="22"/>
        </w:rPr>
        <w:t>,</w:t>
      </w:r>
      <w:r w:rsidR="00E14D5F">
        <w:rPr>
          <w:rFonts w:asciiTheme="minorHAnsi" w:hAnsiTheme="minorHAnsi" w:cstheme="minorHAnsi"/>
          <w:sz w:val="22"/>
          <w:szCs w:val="22"/>
        </w:rPr>
        <w:t xml:space="preserve"> venuje dlhodobo. </w:t>
      </w:r>
    </w:p>
    <w:p w:rsidR="00AD048A" w:rsidRDefault="00DD5B68" w:rsidP="00070411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„</w:t>
      </w:r>
      <w:r w:rsidRPr="00DD5B68">
        <w:rPr>
          <w:rFonts w:asciiTheme="minorHAnsi" w:hAnsiTheme="minorHAnsi" w:cstheme="minorHAnsi"/>
          <w:i/>
          <w:sz w:val="22"/>
          <w:szCs w:val="22"/>
        </w:rPr>
        <w:t>Bolo to veľmi dobré školenie, myslím si, že by bolo potrebné pre všetky sestry. Stretávame sa s rôznymi pacientmi, často aj s agresívnymi a v mnohých situáciách nevieme zareagovať</w:t>
      </w:r>
      <w:r>
        <w:rPr>
          <w:rFonts w:asciiTheme="minorHAnsi" w:hAnsiTheme="minorHAnsi" w:cstheme="minorHAnsi"/>
          <w:i/>
          <w:sz w:val="22"/>
          <w:szCs w:val="22"/>
        </w:rPr>
        <w:t xml:space="preserve">,“ </w:t>
      </w:r>
      <w:r w:rsidRPr="00DD5B68">
        <w:rPr>
          <w:rFonts w:asciiTheme="minorHAnsi" w:hAnsiTheme="minorHAnsi" w:cstheme="minorHAnsi"/>
          <w:sz w:val="22"/>
          <w:szCs w:val="22"/>
        </w:rPr>
        <w:t>chváli si absolvované školenie jedna zo zúčastnených sestier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E14D5F" w:rsidRPr="00E14D5F" w:rsidRDefault="00E14D5F" w:rsidP="00070411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E14D5F">
        <w:rPr>
          <w:rFonts w:asciiTheme="minorHAnsi" w:hAnsiTheme="minorHAnsi" w:cstheme="minorHAnsi"/>
          <w:sz w:val="22"/>
          <w:szCs w:val="22"/>
        </w:rPr>
        <w:t xml:space="preserve">Najbližšiu sériu školení komunikačných zručností u svojich zamestnancov plánuje nemocnica na jeseň 2020. </w:t>
      </w:r>
    </w:p>
    <w:tbl>
      <w:tblPr>
        <w:tblpPr w:leftFromText="141" w:rightFromText="141" w:vertAnchor="text" w:horzAnchor="margin" w:tblpXSpec="right" w:tblpY="387"/>
        <w:tblW w:w="3960" w:type="dxa"/>
        <w:tblLayout w:type="fixed"/>
        <w:tblLook w:val="01E0"/>
      </w:tblPr>
      <w:tblGrid>
        <w:gridCol w:w="3960"/>
      </w:tblGrid>
      <w:tr w:rsidR="00923957" w:rsidRPr="00923957" w:rsidTr="00923957">
        <w:tc>
          <w:tcPr>
            <w:tcW w:w="3960" w:type="dxa"/>
          </w:tcPr>
          <w:p w:rsidR="00923957" w:rsidRPr="00923957" w:rsidRDefault="00923957" w:rsidP="00923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9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Mgr. Ružena Maťašeje</w:t>
            </w:r>
          </w:p>
          <w:p w:rsidR="00923957" w:rsidRPr="00923957" w:rsidRDefault="00923957" w:rsidP="00923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957">
              <w:rPr>
                <w:rFonts w:asciiTheme="minorHAnsi" w:hAnsiTheme="minorHAnsi" w:cstheme="minorHAnsi"/>
                <w:sz w:val="22"/>
                <w:szCs w:val="22"/>
              </w:rPr>
              <w:t>hovorkyňa, PR manažérka</w:t>
            </w:r>
          </w:p>
          <w:p w:rsidR="00923957" w:rsidRPr="00923957" w:rsidRDefault="00923957" w:rsidP="00923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957">
              <w:rPr>
                <w:rFonts w:asciiTheme="minorHAnsi" w:hAnsiTheme="minorHAnsi" w:cstheme="minorHAnsi"/>
                <w:sz w:val="22"/>
                <w:szCs w:val="22"/>
              </w:rPr>
              <w:t>Referát internej a externej komunikácie</w:t>
            </w:r>
          </w:p>
        </w:tc>
      </w:tr>
      <w:tr w:rsidR="00923957" w:rsidRPr="00923957" w:rsidTr="00923957">
        <w:tc>
          <w:tcPr>
            <w:tcW w:w="3960" w:type="dxa"/>
          </w:tcPr>
          <w:p w:rsidR="00923957" w:rsidRPr="00923957" w:rsidRDefault="00923957" w:rsidP="009239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957" w:rsidRPr="00923957" w:rsidTr="00923957">
        <w:tc>
          <w:tcPr>
            <w:tcW w:w="3960" w:type="dxa"/>
          </w:tcPr>
          <w:p w:rsidR="00923957" w:rsidRPr="00923957" w:rsidRDefault="00923957" w:rsidP="009239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3957" w:rsidRPr="001C0CAD" w:rsidRDefault="00923957" w:rsidP="00923957">
      <w:pPr>
        <w:framePr w:hSpace="141" w:wrap="around" w:vAnchor="text" w:hAnchor="page" w:x="5670" w:y="387"/>
        <w:jc w:val="right"/>
        <w:rPr>
          <w:rFonts w:asciiTheme="minorHAnsi" w:hAnsiTheme="minorHAnsi" w:cstheme="minorHAnsi"/>
          <w:sz w:val="20"/>
          <w:szCs w:val="20"/>
        </w:rPr>
      </w:pPr>
      <w:r w:rsidRPr="001C0CAD">
        <w:rPr>
          <w:rFonts w:asciiTheme="minorHAnsi" w:hAnsiTheme="minorHAnsi" w:cstheme="minorHAnsi"/>
          <w:sz w:val="20"/>
          <w:szCs w:val="20"/>
        </w:rPr>
        <w:t>Mgr. Ružena Maťašeje</w:t>
      </w:r>
    </w:p>
    <w:p w:rsidR="00923957" w:rsidRPr="001C0CAD" w:rsidRDefault="00923957" w:rsidP="00923957">
      <w:pPr>
        <w:framePr w:hSpace="141" w:wrap="around" w:vAnchor="text" w:hAnchor="page" w:x="5670" w:y="387"/>
        <w:jc w:val="right"/>
        <w:rPr>
          <w:rFonts w:asciiTheme="minorHAnsi" w:hAnsiTheme="minorHAnsi" w:cstheme="minorHAnsi"/>
          <w:sz w:val="20"/>
          <w:szCs w:val="20"/>
        </w:rPr>
      </w:pPr>
      <w:r w:rsidRPr="001C0CAD">
        <w:rPr>
          <w:rFonts w:asciiTheme="minorHAnsi" w:hAnsiTheme="minorHAnsi" w:cstheme="minorHAnsi"/>
          <w:sz w:val="20"/>
          <w:szCs w:val="20"/>
        </w:rPr>
        <w:t xml:space="preserve">hovorkyňa, PR manažérka </w:t>
      </w:r>
    </w:p>
    <w:p w:rsidR="00923957" w:rsidRPr="00F47B06" w:rsidRDefault="00923957" w:rsidP="009239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923957" w:rsidRPr="00F47B06" w:rsidSect="00923957">
      <w:footerReference w:type="default" r:id="rId9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4F" w:rsidRDefault="00DC1A4F">
      <w:pPr>
        <w:pStyle w:val="Nadpis1"/>
      </w:pPr>
      <w:r>
        <w:separator/>
      </w:r>
    </w:p>
  </w:endnote>
  <w:endnote w:type="continuationSeparator" w:id="0">
    <w:p w:rsidR="00DC1A4F" w:rsidRDefault="00DC1A4F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4F" w:rsidRDefault="00DC1A4F">
      <w:pPr>
        <w:pStyle w:val="Nadpis1"/>
      </w:pPr>
      <w:r>
        <w:separator/>
      </w:r>
    </w:p>
  </w:footnote>
  <w:footnote w:type="continuationSeparator" w:id="0">
    <w:p w:rsidR="00DC1A4F" w:rsidRDefault="00DC1A4F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10672"/>
    <w:rsid w:val="00011A66"/>
    <w:rsid w:val="00014290"/>
    <w:rsid w:val="00015415"/>
    <w:rsid w:val="0002427E"/>
    <w:rsid w:val="00026654"/>
    <w:rsid w:val="000355E8"/>
    <w:rsid w:val="00041C08"/>
    <w:rsid w:val="00043D93"/>
    <w:rsid w:val="00045598"/>
    <w:rsid w:val="00054044"/>
    <w:rsid w:val="00055D9D"/>
    <w:rsid w:val="00064801"/>
    <w:rsid w:val="00066DA8"/>
    <w:rsid w:val="00070411"/>
    <w:rsid w:val="00070DB6"/>
    <w:rsid w:val="00077626"/>
    <w:rsid w:val="000814AC"/>
    <w:rsid w:val="00081C97"/>
    <w:rsid w:val="00083E7C"/>
    <w:rsid w:val="00090687"/>
    <w:rsid w:val="00090D11"/>
    <w:rsid w:val="00091A4D"/>
    <w:rsid w:val="00091EFA"/>
    <w:rsid w:val="00091F77"/>
    <w:rsid w:val="000965B5"/>
    <w:rsid w:val="000B67D5"/>
    <w:rsid w:val="000C0213"/>
    <w:rsid w:val="000C2567"/>
    <w:rsid w:val="000C4636"/>
    <w:rsid w:val="000C5720"/>
    <w:rsid w:val="000C652E"/>
    <w:rsid w:val="000C78F3"/>
    <w:rsid w:val="000D3218"/>
    <w:rsid w:val="000D4F8E"/>
    <w:rsid w:val="000D534F"/>
    <w:rsid w:val="000D53F3"/>
    <w:rsid w:val="000D55BE"/>
    <w:rsid w:val="000D78B7"/>
    <w:rsid w:val="000E3806"/>
    <w:rsid w:val="000E44CC"/>
    <w:rsid w:val="000E589B"/>
    <w:rsid w:val="000E5B7C"/>
    <w:rsid w:val="000E6D10"/>
    <w:rsid w:val="000F43F2"/>
    <w:rsid w:val="000F7E9C"/>
    <w:rsid w:val="00100627"/>
    <w:rsid w:val="00100EA8"/>
    <w:rsid w:val="001036D9"/>
    <w:rsid w:val="00103EFC"/>
    <w:rsid w:val="00106AC2"/>
    <w:rsid w:val="00107828"/>
    <w:rsid w:val="00111EF6"/>
    <w:rsid w:val="00112B23"/>
    <w:rsid w:val="00120E45"/>
    <w:rsid w:val="00121E17"/>
    <w:rsid w:val="00124140"/>
    <w:rsid w:val="00125691"/>
    <w:rsid w:val="00125D0A"/>
    <w:rsid w:val="001264AE"/>
    <w:rsid w:val="00151160"/>
    <w:rsid w:val="0015237B"/>
    <w:rsid w:val="00163DB6"/>
    <w:rsid w:val="001672D4"/>
    <w:rsid w:val="001711F2"/>
    <w:rsid w:val="00176BE5"/>
    <w:rsid w:val="001872F5"/>
    <w:rsid w:val="00187DEA"/>
    <w:rsid w:val="001A1F4F"/>
    <w:rsid w:val="001B00B2"/>
    <w:rsid w:val="001B2B70"/>
    <w:rsid w:val="001C0CAD"/>
    <w:rsid w:val="001C15D4"/>
    <w:rsid w:val="001C4AE3"/>
    <w:rsid w:val="001D57AB"/>
    <w:rsid w:val="001D71B8"/>
    <w:rsid w:val="001E0E12"/>
    <w:rsid w:val="001E2B63"/>
    <w:rsid w:val="001F0B55"/>
    <w:rsid w:val="001F164F"/>
    <w:rsid w:val="00210CC3"/>
    <w:rsid w:val="00211510"/>
    <w:rsid w:val="00214836"/>
    <w:rsid w:val="00215234"/>
    <w:rsid w:val="00217F78"/>
    <w:rsid w:val="00226E32"/>
    <w:rsid w:val="00233EC7"/>
    <w:rsid w:val="002541DB"/>
    <w:rsid w:val="002607C6"/>
    <w:rsid w:val="0026462A"/>
    <w:rsid w:val="00265F16"/>
    <w:rsid w:val="0028709E"/>
    <w:rsid w:val="002943F9"/>
    <w:rsid w:val="00295130"/>
    <w:rsid w:val="002978A3"/>
    <w:rsid w:val="002A2677"/>
    <w:rsid w:val="002A397D"/>
    <w:rsid w:val="002A6998"/>
    <w:rsid w:val="002A7B60"/>
    <w:rsid w:val="002B7732"/>
    <w:rsid w:val="002D03AA"/>
    <w:rsid w:val="002D1140"/>
    <w:rsid w:val="002D57F5"/>
    <w:rsid w:val="002D6B42"/>
    <w:rsid w:val="002E0B22"/>
    <w:rsid w:val="002E1BC1"/>
    <w:rsid w:val="002E434E"/>
    <w:rsid w:val="002E7094"/>
    <w:rsid w:val="002F5913"/>
    <w:rsid w:val="002F76E4"/>
    <w:rsid w:val="002F7E94"/>
    <w:rsid w:val="00302CBD"/>
    <w:rsid w:val="0030369D"/>
    <w:rsid w:val="00307F53"/>
    <w:rsid w:val="00310C72"/>
    <w:rsid w:val="0031710E"/>
    <w:rsid w:val="003222A2"/>
    <w:rsid w:val="0032654D"/>
    <w:rsid w:val="00327E94"/>
    <w:rsid w:val="0033073C"/>
    <w:rsid w:val="00331C77"/>
    <w:rsid w:val="003339E0"/>
    <w:rsid w:val="00335143"/>
    <w:rsid w:val="00336EA4"/>
    <w:rsid w:val="00342DFF"/>
    <w:rsid w:val="00344F42"/>
    <w:rsid w:val="00347FC9"/>
    <w:rsid w:val="00351C4A"/>
    <w:rsid w:val="00354D4A"/>
    <w:rsid w:val="00355D2E"/>
    <w:rsid w:val="00355F83"/>
    <w:rsid w:val="0035663D"/>
    <w:rsid w:val="00362464"/>
    <w:rsid w:val="00364C56"/>
    <w:rsid w:val="00371ED3"/>
    <w:rsid w:val="00372E7A"/>
    <w:rsid w:val="00374381"/>
    <w:rsid w:val="003746CA"/>
    <w:rsid w:val="00376525"/>
    <w:rsid w:val="00396752"/>
    <w:rsid w:val="0039776C"/>
    <w:rsid w:val="00397778"/>
    <w:rsid w:val="003A1C14"/>
    <w:rsid w:val="003A253A"/>
    <w:rsid w:val="003A34DE"/>
    <w:rsid w:val="003A7F61"/>
    <w:rsid w:val="003C1B69"/>
    <w:rsid w:val="003C1C21"/>
    <w:rsid w:val="003D005E"/>
    <w:rsid w:val="003D588A"/>
    <w:rsid w:val="003D5D5D"/>
    <w:rsid w:val="003E1909"/>
    <w:rsid w:val="003F0D25"/>
    <w:rsid w:val="003F5868"/>
    <w:rsid w:val="00400383"/>
    <w:rsid w:val="00410A31"/>
    <w:rsid w:val="00413C4D"/>
    <w:rsid w:val="00415FBD"/>
    <w:rsid w:val="00417391"/>
    <w:rsid w:val="00437D8C"/>
    <w:rsid w:val="00441DFD"/>
    <w:rsid w:val="00444792"/>
    <w:rsid w:val="00446A4F"/>
    <w:rsid w:val="00446EE6"/>
    <w:rsid w:val="00447955"/>
    <w:rsid w:val="004530E7"/>
    <w:rsid w:val="0045649A"/>
    <w:rsid w:val="00457F17"/>
    <w:rsid w:val="004601F8"/>
    <w:rsid w:val="00463E22"/>
    <w:rsid w:val="00465C78"/>
    <w:rsid w:val="00470D23"/>
    <w:rsid w:val="00475E15"/>
    <w:rsid w:val="004824F2"/>
    <w:rsid w:val="00482AEC"/>
    <w:rsid w:val="00483AB3"/>
    <w:rsid w:val="00491A65"/>
    <w:rsid w:val="00495C0A"/>
    <w:rsid w:val="004A0F5D"/>
    <w:rsid w:val="004A12B2"/>
    <w:rsid w:val="004A3B3B"/>
    <w:rsid w:val="004A462F"/>
    <w:rsid w:val="004B088C"/>
    <w:rsid w:val="004B3D3E"/>
    <w:rsid w:val="004B3E9E"/>
    <w:rsid w:val="004C4FF7"/>
    <w:rsid w:val="004C6C48"/>
    <w:rsid w:val="004C742C"/>
    <w:rsid w:val="004C7BB2"/>
    <w:rsid w:val="004D0A7F"/>
    <w:rsid w:val="004D18ED"/>
    <w:rsid w:val="004D6D22"/>
    <w:rsid w:val="004E7C5A"/>
    <w:rsid w:val="0050023C"/>
    <w:rsid w:val="00500B5C"/>
    <w:rsid w:val="0050440D"/>
    <w:rsid w:val="00506BDB"/>
    <w:rsid w:val="005120F8"/>
    <w:rsid w:val="00520231"/>
    <w:rsid w:val="00521933"/>
    <w:rsid w:val="00533865"/>
    <w:rsid w:val="00536CC5"/>
    <w:rsid w:val="00541B80"/>
    <w:rsid w:val="00552DA4"/>
    <w:rsid w:val="005612D8"/>
    <w:rsid w:val="00561A4F"/>
    <w:rsid w:val="00564096"/>
    <w:rsid w:val="00564914"/>
    <w:rsid w:val="005651CB"/>
    <w:rsid w:val="0057323A"/>
    <w:rsid w:val="00574070"/>
    <w:rsid w:val="00577FCA"/>
    <w:rsid w:val="00581786"/>
    <w:rsid w:val="00581D28"/>
    <w:rsid w:val="00582452"/>
    <w:rsid w:val="00584DF3"/>
    <w:rsid w:val="00593430"/>
    <w:rsid w:val="00595C19"/>
    <w:rsid w:val="0059794D"/>
    <w:rsid w:val="005A59B9"/>
    <w:rsid w:val="005A75BC"/>
    <w:rsid w:val="005B0099"/>
    <w:rsid w:val="005B2442"/>
    <w:rsid w:val="005C3D38"/>
    <w:rsid w:val="005C76E5"/>
    <w:rsid w:val="005D3AD0"/>
    <w:rsid w:val="005D424C"/>
    <w:rsid w:val="005E7C65"/>
    <w:rsid w:val="005F2C5E"/>
    <w:rsid w:val="005F3DCD"/>
    <w:rsid w:val="006018B0"/>
    <w:rsid w:val="00615346"/>
    <w:rsid w:val="006164F2"/>
    <w:rsid w:val="00623C8B"/>
    <w:rsid w:val="00625C04"/>
    <w:rsid w:val="0062660A"/>
    <w:rsid w:val="006276BA"/>
    <w:rsid w:val="006331AF"/>
    <w:rsid w:val="00633398"/>
    <w:rsid w:val="006515BB"/>
    <w:rsid w:val="0065177F"/>
    <w:rsid w:val="006552CC"/>
    <w:rsid w:val="006552FF"/>
    <w:rsid w:val="0065698D"/>
    <w:rsid w:val="00657112"/>
    <w:rsid w:val="00661948"/>
    <w:rsid w:val="00664D20"/>
    <w:rsid w:val="00666553"/>
    <w:rsid w:val="00666A2E"/>
    <w:rsid w:val="006776C3"/>
    <w:rsid w:val="00681BD4"/>
    <w:rsid w:val="00682000"/>
    <w:rsid w:val="00682413"/>
    <w:rsid w:val="00684574"/>
    <w:rsid w:val="0068735B"/>
    <w:rsid w:val="00687ABC"/>
    <w:rsid w:val="006934A4"/>
    <w:rsid w:val="00693BF4"/>
    <w:rsid w:val="006953C6"/>
    <w:rsid w:val="006959F8"/>
    <w:rsid w:val="006A1FF5"/>
    <w:rsid w:val="006A277C"/>
    <w:rsid w:val="006B03E9"/>
    <w:rsid w:val="006B0758"/>
    <w:rsid w:val="006C3D1A"/>
    <w:rsid w:val="006C77CE"/>
    <w:rsid w:val="006D548B"/>
    <w:rsid w:val="006D598C"/>
    <w:rsid w:val="006D5F5C"/>
    <w:rsid w:val="006E246A"/>
    <w:rsid w:val="006E31A9"/>
    <w:rsid w:val="006E4CED"/>
    <w:rsid w:val="006E71B1"/>
    <w:rsid w:val="006E7D4F"/>
    <w:rsid w:val="006F50AC"/>
    <w:rsid w:val="006F6F6A"/>
    <w:rsid w:val="00704F37"/>
    <w:rsid w:val="0071163D"/>
    <w:rsid w:val="00716D53"/>
    <w:rsid w:val="00724690"/>
    <w:rsid w:val="00725EA5"/>
    <w:rsid w:val="007274F2"/>
    <w:rsid w:val="00730606"/>
    <w:rsid w:val="007336E8"/>
    <w:rsid w:val="00733F5D"/>
    <w:rsid w:val="00735207"/>
    <w:rsid w:val="00740573"/>
    <w:rsid w:val="00740E85"/>
    <w:rsid w:val="00741FEE"/>
    <w:rsid w:val="0074428C"/>
    <w:rsid w:val="007455CA"/>
    <w:rsid w:val="00747FF3"/>
    <w:rsid w:val="00752FA1"/>
    <w:rsid w:val="00753DBB"/>
    <w:rsid w:val="007557B9"/>
    <w:rsid w:val="007606E9"/>
    <w:rsid w:val="0077119C"/>
    <w:rsid w:val="0077296B"/>
    <w:rsid w:val="007730A2"/>
    <w:rsid w:val="0077465D"/>
    <w:rsid w:val="00776867"/>
    <w:rsid w:val="00780252"/>
    <w:rsid w:val="00780A5D"/>
    <w:rsid w:val="0078673F"/>
    <w:rsid w:val="007A1473"/>
    <w:rsid w:val="007A5184"/>
    <w:rsid w:val="007B041A"/>
    <w:rsid w:val="007B293D"/>
    <w:rsid w:val="007B2FE5"/>
    <w:rsid w:val="007C0F0D"/>
    <w:rsid w:val="007C7D69"/>
    <w:rsid w:val="007D364F"/>
    <w:rsid w:val="007D6D11"/>
    <w:rsid w:val="007E0D6D"/>
    <w:rsid w:val="007E5322"/>
    <w:rsid w:val="007F4F50"/>
    <w:rsid w:val="007F778A"/>
    <w:rsid w:val="008007BD"/>
    <w:rsid w:val="008039B5"/>
    <w:rsid w:val="0080468C"/>
    <w:rsid w:val="00804846"/>
    <w:rsid w:val="00804C0A"/>
    <w:rsid w:val="00804FAE"/>
    <w:rsid w:val="008144A8"/>
    <w:rsid w:val="00815798"/>
    <w:rsid w:val="00817557"/>
    <w:rsid w:val="008219F5"/>
    <w:rsid w:val="00823304"/>
    <w:rsid w:val="00824326"/>
    <w:rsid w:val="00830925"/>
    <w:rsid w:val="00841727"/>
    <w:rsid w:val="008439B5"/>
    <w:rsid w:val="008442FB"/>
    <w:rsid w:val="00845A24"/>
    <w:rsid w:val="00845E5B"/>
    <w:rsid w:val="00845F55"/>
    <w:rsid w:val="00846E39"/>
    <w:rsid w:val="00853827"/>
    <w:rsid w:val="00854A2B"/>
    <w:rsid w:val="00854FB3"/>
    <w:rsid w:val="00865FBC"/>
    <w:rsid w:val="00874524"/>
    <w:rsid w:val="00874A25"/>
    <w:rsid w:val="00874F20"/>
    <w:rsid w:val="0088008D"/>
    <w:rsid w:val="00881081"/>
    <w:rsid w:val="00891FA7"/>
    <w:rsid w:val="0089300A"/>
    <w:rsid w:val="00894ACA"/>
    <w:rsid w:val="008969A6"/>
    <w:rsid w:val="00896F4B"/>
    <w:rsid w:val="008A300C"/>
    <w:rsid w:val="008A78F1"/>
    <w:rsid w:val="008B36D6"/>
    <w:rsid w:val="008B6B7D"/>
    <w:rsid w:val="008D5043"/>
    <w:rsid w:val="008F678A"/>
    <w:rsid w:val="008F6FC4"/>
    <w:rsid w:val="00907645"/>
    <w:rsid w:val="0090798B"/>
    <w:rsid w:val="00907D4D"/>
    <w:rsid w:val="00923672"/>
    <w:rsid w:val="00923957"/>
    <w:rsid w:val="00926B3C"/>
    <w:rsid w:val="0092794E"/>
    <w:rsid w:val="00932C26"/>
    <w:rsid w:val="00932FDF"/>
    <w:rsid w:val="0093354D"/>
    <w:rsid w:val="00942851"/>
    <w:rsid w:val="0094391F"/>
    <w:rsid w:val="009456C8"/>
    <w:rsid w:val="009544A5"/>
    <w:rsid w:val="0096505F"/>
    <w:rsid w:val="009720BD"/>
    <w:rsid w:val="00972A7E"/>
    <w:rsid w:val="0097342D"/>
    <w:rsid w:val="0098647D"/>
    <w:rsid w:val="00996BF6"/>
    <w:rsid w:val="00997333"/>
    <w:rsid w:val="009A0E13"/>
    <w:rsid w:val="009B0CE6"/>
    <w:rsid w:val="009B27C3"/>
    <w:rsid w:val="009C290E"/>
    <w:rsid w:val="009C4E5E"/>
    <w:rsid w:val="009D0310"/>
    <w:rsid w:val="009D1D17"/>
    <w:rsid w:val="009D2848"/>
    <w:rsid w:val="009D56A3"/>
    <w:rsid w:val="009E0589"/>
    <w:rsid w:val="009E2945"/>
    <w:rsid w:val="009E533E"/>
    <w:rsid w:val="009E64B8"/>
    <w:rsid w:val="00A009BB"/>
    <w:rsid w:val="00A0599C"/>
    <w:rsid w:val="00A25BC3"/>
    <w:rsid w:val="00A37B24"/>
    <w:rsid w:val="00A37D80"/>
    <w:rsid w:val="00A40685"/>
    <w:rsid w:val="00A42469"/>
    <w:rsid w:val="00A4418D"/>
    <w:rsid w:val="00A45EDF"/>
    <w:rsid w:val="00A462E0"/>
    <w:rsid w:val="00A500F6"/>
    <w:rsid w:val="00A5387C"/>
    <w:rsid w:val="00A53B06"/>
    <w:rsid w:val="00A57336"/>
    <w:rsid w:val="00A64D71"/>
    <w:rsid w:val="00A80E1C"/>
    <w:rsid w:val="00A81491"/>
    <w:rsid w:val="00A818DB"/>
    <w:rsid w:val="00A82235"/>
    <w:rsid w:val="00A849A2"/>
    <w:rsid w:val="00A86AD9"/>
    <w:rsid w:val="00A90EC2"/>
    <w:rsid w:val="00A92E32"/>
    <w:rsid w:val="00A94F7A"/>
    <w:rsid w:val="00A967B0"/>
    <w:rsid w:val="00AA3026"/>
    <w:rsid w:val="00AA6521"/>
    <w:rsid w:val="00AA6CA2"/>
    <w:rsid w:val="00AB6D87"/>
    <w:rsid w:val="00AC035F"/>
    <w:rsid w:val="00AC3297"/>
    <w:rsid w:val="00AC3B89"/>
    <w:rsid w:val="00AC414A"/>
    <w:rsid w:val="00AC564E"/>
    <w:rsid w:val="00AD048A"/>
    <w:rsid w:val="00AD1890"/>
    <w:rsid w:val="00AD5C0A"/>
    <w:rsid w:val="00AD7DDF"/>
    <w:rsid w:val="00AE01BC"/>
    <w:rsid w:val="00AF101C"/>
    <w:rsid w:val="00AF1F70"/>
    <w:rsid w:val="00AF49FA"/>
    <w:rsid w:val="00B00535"/>
    <w:rsid w:val="00B02604"/>
    <w:rsid w:val="00B15853"/>
    <w:rsid w:val="00B27527"/>
    <w:rsid w:val="00B27AE5"/>
    <w:rsid w:val="00B3261A"/>
    <w:rsid w:val="00B4481E"/>
    <w:rsid w:val="00B501BF"/>
    <w:rsid w:val="00B51C59"/>
    <w:rsid w:val="00B532B1"/>
    <w:rsid w:val="00B55EE5"/>
    <w:rsid w:val="00B60818"/>
    <w:rsid w:val="00B71957"/>
    <w:rsid w:val="00B73AFD"/>
    <w:rsid w:val="00B814B3"/>
    <w:rsid w:val="00B83760"/>
    <w:rsid w:val="00B8444B"/>
    <w:rsid w:val="00B878A4"/>
    <w:rsid w:val="00B9048A"/>
    <w:rsid w:val="00B96403"/>
    <w:rsid w:val="00B974F7"/>
    <w:rsid w:val="00BA1702"/>
    <w:rsid w:val="00BB0992"/>
    <w:rsid w:val="00BB4B53"/>
    <w:rsid w:val="00BC35FC"/>
    <w:rsid w:val="00BC6D4A"/>
    <w:rsid w:val="00BD570E"/>
    <w:rsid w:val="00BE30D9"/>
    <w:rsid w:val="00BE6986"/>
    <w:rsid w:val="00BF34E7"/>
    <w:rsid w:val="00BF559D"/>
    <w:rsid w:val="00BF6577"/>
    <w:rsid w:val="00C01FE8"/>
    <w:rsid w:val="00C07057"/>
    <w:rsid w:val="00C12E17"/>
    <w:rsid w:val="00C13484"/>
    <w:rsid w:val="00C16CEF"/>
    <w:rsid w:val="00C21A6D"/>
    <w:rsid w:val="00C230A3"/>
    <w:rsid w:val="00C23150"/>
    <w:rsid w:val="00C24ABA"/>
    <w:rsid w:val="00C250FC"/>
    <w:rsid w:val="00C311B5"/>
    <w:rsid w:val="00C40507"/>
    <w:rsid w:val="00C4102C"/>
    <w:rsid w:val="00C41290"/>
    <w:rsid w:val="00C574C3"/>
    <w:rsid w:val="00C62C36"/>
    <w:rsid w:val="00C77B45"/>
    <w:rsid w:val="00C80644"/>
    <w:rsid w:val="00C868FA"/>
    <w:rsid w:val="00C95D5F"/>
    <w:rsid w:val="00C9771E"/>
    <w:rsid w:val="00CA2E83"/>
    <w:rsid w:val="00CA6DA5"/>
    <w:rsid w:val="00CC3D5F"/>
    <w:rsid w:val="00CC54AE"/>
    <w:rsid w:val="00CC5F20"/>
    <w:rsid w:val="00CE2C52"/>
    <w:rsid w:val="00CE5806"/>
    <w:rsid w:val="00CE7BF7"/>
    <w:rsid w:val="00CF36E7"/>
    <w:rsid w:val="00CF6B0D"/>
    <w:rsid w:val="00CF7CCB"/>
    <w:rsid w:val="00D0431A"/>
    <w:rsid w:val="00D06FA9"/>
    <w:rsid w:val="00D072A9"/>
    <w:rsid w:val="00D12839"/>
    <w:rsid w:val="00D20140"/>
    <w:rsid w:val="00D2290A"/>
    <w:rsid w:val="00D22C9C"/>
    <w:rsid w:val="00D353EB"/>
    <w:rsid w:val="00D36183"/>
    <w:rsid w:val="00D469E8"/>
    <w:rsid w:val="00D6229A"/>
    <w:rsid w:val="00D63B56"/>
    <w:rsid w:val="00D63BD0"/>
    <w:rsid w:val="00D67626"/>
    <w:rsid w:val="00D67747"/>
    <w:rsid w:val="00D721EE"/>
    <w:rsid w:val="00D72AEB"/>
    <w:rsid w:val="00D75F59"/>
    <w:rsid w:val="00D773C0"/>
    <w:rsid w:val="00D81736"/>
    <w:rsid w:val="00D81F86"/>
    <w:rsid w:val="00DA2B99"/>
    <w:rsid w:val="00DA3B07"/>
    <w:rsid w:val="00DB15C5"/>
    <w:rsid w:val="00DB3492"/>
    <w:rsid w:val="00DB67E1"/>
    <w:rsid w:val="00DC096F"/>
    <w:rsid w:val="00DC1A4F"/>
    <w:rsid w:val="00DC1ED2"/>
    <w:rsid w:val="00DC5DFF"/>
    <w:rsid w:val="00DD5B68"/>
    <w:rsid w:val="00DD657F"/>
    <w:rsid w:val="00DE7E00"/>
    <w:rsid w:val="00DF3619"/>
    <w:rsid w:val="00DF47F5"/>
    <w:rsid w:val="00DF525E"/>
    <w:rsid w:val="00DF6140"/>
    <w:rsid w:val="00E07B30"/>
    <w:rsid w:val="00E103C7"/>
    <w:rsid w:val="00E14D5F"/>
    <w:rsid w:val="00E17B31"/>
    <w:rsid w:val="00E22D3A"/>
    <w:rsid w:val="00E31E25"/>
    <w:rsid w:val="00E36C6E"/>
    <w:rsid w:val="00E4072E"/>
    <w:rsid w:val="00E43AD3"/>
    <w:rsid w:val="00E50C5F"/>
    <w:rsid w:val="00E50F4C"/>
    <w:rsid w:val="00E603E5"/>
    <w:rsid w:val="00E6558E"/>
    <w:rsid w:val="00E6598E"/>
    <w:rsid w:val="00E83B71"/>
    <w:rsid w:val="00E854F7"/>
    <w:rsid w:val="00E9251B"/>
    <w:rsid w:val="00E93712"/>
    <w:rsid w:val="00E954A6"/>
    <w:rsid w:val="00EA1C59"/>
    <w:rsid w:val="00EA2AB1"/>
    <w:rsid w:val="00EA3C29"/>
    <w:rsid w:val="00EA5F43"/>
    <w:rsid w:val="00EB1E37"/>
    <w:rsid w:val="00EC0515"/>
    <w:rsid w:val="00EC4865"/>
    <w:rsid w:val="00ED087B"/>
    <w:rsid w:val="00ED4699"/>
    <w:rsid w:val="00ED79A0"/>
    <w:rsid w:val="00ED7D42"/>
    <w:rsid w:val="00EE50C3"/>
    <w:rsid w:val="00EE7BCB"/>
    <w:rsid w:val="00EF1AD4"/>
    <w:rsid w:val="00EF29EC"/>
    <w:rsid w:val="00EF5797"/>
    <w:rsid w:val="00EF58D2"/>
    <w:rsid w:val="00EF594E"/>
    <w:rsid w:val="00EF7B60"/>
    <w:rsid w:val="00F016FB"/>
    <w:rsid w:val="00F0427D"/>
    <w:rsid w:val="00F04A7A"/>
    <w:rsid w:val="00F0501C"/>
    <w:rsid w:val="00F063FB"/>
    <w:rsid w:val="00F11B06"/>
    <w:rsid w:val="00F11CCF"/>
    <w:rsid w:val="00F13DF2"/>
    <w:rsid w:val="00F22812"/>
    <w:rsid w:val="00F2427F"/>
    <w:rsid w:val="00F243B0"/>
    <w:rsid w:val="00F31DB0"/>
    <w:rsid w:val="00F32171"/>
    <w:rsid w:val="00F3434A"/>
    <w:rsid w:val="00F35747"/>
    <w:rsid w:val="00F4349F"/>
    <w:rsid w:val="00F47B06"/>
    <w:rsid w:val="00F511D0"/>
    <w:rsid w:val="00F54DAF"/>
    <w:rsid w:val="00F54F3F"/>
    <w:rsid w:val="00F5555D"/>
    <w:rsid w:val="00F56FDD"/>
    <w:rsid w:val="00F64BA4"/>
    <w:rsid w:val="00F66331"/>
    <w:rsid w:val="00F7190F"/>
    <w:rsid w:val="00F72630"/>
    <w:rsid w:val="00F90E36"/>
    <w:rsid w:val="00F94463"/>
    <w:rsid w:val="00F95FF1"/>
    <w:rsid w:val="00FA795C"/>
    <w:rsid w:val="00FB27DB"/>
    <w:rsid w:val="00FC11D2"/>
    <w:rsid w:val="00FD4D68"/>
    <w:rsid w:val="00FE150E"/>
    <w:rsid w:val="00FE1ABC"/>
    <w:rsid w:val="00FF0481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B3492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207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6</cp:revision>
  <cp:lastPrinted>2020-07-14T07:42:00Z</cp:lastPrinted>
  <dcterms:created xsi:type="dcterms:W3CDTF">2020-03-03T09:21:00Z</dcterms:created>
  <dcterms:modified xsi:type="dcterms:W3CDTF">2020-07-14T08:51:00Z</dcterms:modified>
</cp:coreProperties>
</file>